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413EC8" w14:textId="77777777" w:rsidR="007D1775" w:rsidRPr="007D1775" w:rsidRDefault="007D1775" w:rsidP="007D1775">
      <w:pPr>
        <w:shd w:val="clear" w:color="auto" w:fill="FFFFFF"/>
        <w:tabs>
          <w:tab w:val="left" w:leader="underscore" w:pos="710"/>
          <w:tab w:val="left" w:leader="underscore" w:pos="2083"/>
          <w:tab w:val="left" w:pos="4627"/>
          <w:tab w:val="left" w:pos="5875"/>
          <w:tab w:val="left" w:pos="6600"/>
          <w:tab w:val="left" w:pos="7958"/>
        </w:tabs>
        <w:spacing w:before="0" w:line="240" w:lineRule="auto"/>
        <w:jc w:val="both"/>
        <w:rPr>
          <w:sz w:val="28"/>
          <w:szCs w:val="28"/>
        </w:rPr>
      </w:pPr>
    </w:p>
    <w:p w14:paraId="123ADE87" w14:textId="77777777" w:rsidR="00E20ED5" w:rsidRPr="00546755" w:rsidRDefault="00E20ED5" w:rsidP="00E20ED5">
      <w:pPr>
        <w:widowControl/>
        <w:autoSpaceDE/>
        <w:autoSpaceDN/>
        <w:adjustRightInd/>
        <w:spacing w:before="0" w:line="240" w:lineRule="auto"/>
        <w:ind w:left="0" w:firstLine="0"/>
        <w:jc w:val="center"/>
        <w:rPr>
          <w:noProof/>
          <w:sz w:val="28"/>
        </w:rPr>
      </w:pPr>
      <w:r w:rsidRPr="00546755">
        <w:rPr>
          <w:noProof/>
          <w:sz w:val="28"/>
        </w:rPr>
        <w:drawing>
          <wp:inline distT="0" distB="0" distL="0" distR="0" wp14:anchorId="079E4575" wp14:editId="5DDB4170">
            <wp:extent cx="926465" cy="1091565"/>
            <wp:effectExtent l="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6465" cy="1091565"/>
                    </a:xfrm>
                    <a:prstGeom prst="rect">
                      <a:avLst/>
                    </a:prstGeom>
                    <a:noFill/>
                  </pic:spPr>
                </pic:pic>
              </a:graphicData>
            </a:graphic>
          </wp:inline>
        </w:drawing>
      </w:r>
    </w:p>
    <w:p w14:paraId="7777A6CC" w14:textId="77777777" w:rsidR="00E20ED5" w:rsidRPr="009F31D2" w:rsidRDefault="00E20ED5" w:rsidP="00E20ED5">
      <w:pPr>
        <w:widowControl/>
        <w:autoSpaceDE/>
        <w:autoSpaceDN/>
        <w:adjustRightInd/>
        <w:spacing w:before="0" w:line="240" w:lineRule="auto"/>
        <w:ind w:left="0" w:firstLine="0"/>
        <w:jc w:val="center"/>
        <w:rPr>
          <w:noProof/>
          <w:sz w:val="28"/>
          <w:szCs w:val="28"/>
        </w:rPr>
      </w:pPr>
    </w:p>
    <w:p w14:paraId="4446E46F" w14:textId="77777777" w:rsidR="00E20ED5" w:rsidRPr="00546755" w:rsidRDefault="00E20ED5" w:rsidP="00E20ED5">
      <w:pPr>
        <w:widowControl/>
        <w:autoSpaceDE/>
        <w:autoSpaceDN/>
        <w:adjustRightInd/>
        <w:spacing w:before="0" w:line="240" w:lineRule="auto"/>
        <w:ind w:left="0" w:firstLine="0"/>
        <w:jc w:val="center"/>
        <w:rPr>
          <w:b/>
          <w:noProof/>
          <w:sz w:val="32"/>
        </w:rPr>
      </w:pPr>
      <w:r w:rsidRPr="00546755">
        <w:rPr>
          <w:b/>
          <w:noProof/>
          <w:sz w:val="32"/>
        </w:rPr>
        <w:t xml:space="preserve">ГОРОДСКАЯ ДУМА ГОРОДА НОВОЧЕРКАССКА </w:t>
      </w:r>
    </w:p>
    <w:p w14:paraId="6EB647C5" w14:textId="77777777" w:rsidR="00E20ED5" w:rsidRPr="00546755" w:rsidRDefault="00E20ED5" w:rsidP="00E20ED5">
      <w:pPr>
        <w:widowControl/>
        <w:autoSpaceDE/>
        <w:autoSpaceDN/>
        <w:adjustRightInd/>
        <w:spacing w:before="0" w:line="240" w:lineRule="auto"/>
        <w:ind w:left="0" w:firstLine="0"/>
        <w:jc w:val="center"/>
        <w:rPr>
          <w:b/>
          <w:noProof/>
          <w:sz w:val="32"/>
        </w:rPr>
      </w:pPr>
      <w:r w:rsidRPr="00546755">
        <w:rPr>
          <w:b/>
          <w:noProof/>
          <w:sz w:val="32"/>
        </w:rPr>
        <w:t>восьмой созыв (2025-2030)</w:t>
      </w:r>
    </w:p>
    <w:p w14:paraId="61EC3B6A" w14:textId="77777777" w:rsidR="00E20ED5" w:rsidRPr="009F31D2" w:rsidRDefault="00E20ED5" w:rsidP="00E20ED5">
      <w:pPr>
        <w:widowControl/>
        <w:autoSpaceDE/>
        <w:autoSpaceDN/>
        <w:adjustRightInd/>
        <w:spacing w:before="0" w:line="240" w:lineRule="auto"/>
        <w:ind w:left="0" w:firstLine="0"/>
        <w:jc w:val="center"/>
        <w:rPr>
          <w:b/>
          <w:noProof/>
          <w:sz w:val="28"/>
          <w:szCs w:val="28"/>
        </w:rPr>
      </w:pPr>
    </w:p>
    <w:p w14:paraId="3EB02C3F" w14:textId="44C500A6" w:rsidR="00E20ED5" w:rsidRPr="00AD72D8" w:rsidRDefault="00920EE2" w:rsidP="00E20ED5">
      <w:pPr>
        <w:widowControl/>
        <w:autoSpaceDE/>
        <w:autoSpaceDN/>
        <w:adjustRightInd/>
        <w:spacing w:before="0" w:line="240" w:lineRule="auto"/>
        <w:ind w:left="0" w:firstLine="0"/>
        <w:jc w:val="center"/>
        <w:rPr>
          <w:b/>
          <w:noProof/>
          <w:sz w:val="32"/>
        </w:rPr>
      </w:pPr>
      <w:r>
        <w:rPr>
          <w:b/>
          <w:noProof/>
          <w:sz w:val="32"/>
        </w:rPr>
        <w:t xml:space="preserve">РЕШЕНИЕ № </w:t>
      </w:r>
      <w:r w:rsidR="000B38E9">
        <w:rPr>
          <w:b/>
          <w:noProof/>
          <w:sz w:val="32"/>
        </w:rPr>
        <w:t>93</w:t>
      </w:r>
    </w:p>
    <w:p w14:paraId="018FED92" w14:textId="77777777" w:rsidR="002051F9" w:rsidRPr="009F31D2" w:rsidRDefault="002051F9" w:rsidP="007D1775">
      <w:pPr>
        <w:shd w:val="clear" w:color="auto" w:fill="FFFFFF"/>
        <w:tabs>
          <w:tab w:val="left" w:leader="underscore" w:pos="710"/>
          <w:tab w:val="left" w:leader="underscore" w:pos="2083"/>
          <w:tab w:val="left" w:pos="4627"/>
          <w:tab w:val="left" w:pos="5875"/>
          <w:tab w:val="left" w:pos="6600"/>
          <w:tab w:val="left" w:pos="7958"/>
        </w:tabs>
        <w:spacing w:before="0" w:line="240" w:lineRule="auto"/>
        <w:ind w:left="0" w:firstLine="709"/>
        <w:jc w:val="both"/>
        <w:rPr>
          <w:b/>
          <w:sz w:val="28"/>
          <w:szCs w:val="28"/>
        </w:rPr>
      </w:pPr>
    </w:p>
    <w:p w14:paraId="0999AD12" w14:textId="6CC60F4E" w:rsidR="002051F9" w:rsidRPr="007D1775" w:rsidRDefault="00920EE2" w:rsidP="00C00368">
      <w:pPr>
        <w:shd w:val="clear" w:color="auto" w:fill="FFFFFF"/>
        <w:tabs>
          <w:tab w:val="left" w:leader="underscore" w:pos="710"/>
          <w:tab w:val="left" w:leader="underscore" w:pos="2083"/>
          <w:tab w:val="left" w:pos="4627"/>
          <w:tab w:val="left" w:pos="5875"/>
          <w:tab w:val="left" w:pos="6600"/>
          <w:tab w:val="left" w:pos="7958"/>
        </w:tabs>
        <w:spacing w:before="0" w:line="240" w:lineRule="auto"/>
        <w:ind w:hanging="1440"/>
        <w:jc w:val="both"/>
        <w:rPr>
          <w:sz w:val="28"/>
          <w:szCs w:val="28"/>
        </w:rPr>
      </w:pPr>
      <w:r>
        <w:rPr>
          <w:sz w:val="28"/>
          <w:szCs w:val="28"/>
        </w:rPr>
        <w:t>2</w:t>
      </w:r>
      <w:r w:rsidR="00704C74">
        <w:rPr>
          <w:sz w:val="28"/>
          <w:szCs w:val="28"/>
        </w:rPr>
        <w:t>4</w:t>
      </w:r>
      <w:r>
        <w:rPr>
          <w:sz w:val="28"/>
          <w:szCs w:val="28"/>
        </w:rPr>
        <w:t xml:space="preserve"> </w:t>
      </w:r>
      <w:r w:rsidR="00704C74">
        <w:rPr>
          <w:sz w:val="28"/>
          <w:szCs w:val="28"/>
        </w:rPr>
        <w:t>июл</w:t>
      </w:r>
      <w:r>
        <w:rPr>
          <w:sz w:val="28"/>
          <w:szCs w:val="28"/>
        </w:rPr>
        <w:t>я</w:t>
      </w:r>
      <w:r w:rsidR="00E20ED5">
        <w:rPr>
          <w:sz w:val="28"/>
          <w:szCs w:val="28"/>
        </w:rPr>
        <w:t xml:space="preserve"> 2026 г.</w:t>
      </w:r>
      <w:r w:rsidR="002051F9" w:rsidRPr="007D1775">
        <w:rPr>
          <w:sz w:val="28"/>
          <w:szCs w:val="28"/>
        </w:rPr>
        <w:t xml:space="preserve"> </w:t>
      </w:r>
      <w:r>
        <w:rPr>
          <w:sz w:val="28"/>
          <w:szCs w:val="28"/>
        </w:rPr>
        <w:t xml:space="preserve">               </w:t>
      </w:r>
      <w:r w:rsidR="00CA6F91">
        <w:rPr>
          <w:sz w:val="28"/>
          <w:szCs w:val="28"/>
        </w:rPr>
        <w:t xml:space="preserve">                                       </w:t>
      </w:r>
      <w:r w:rsidR="009F4004">
        <w:rPr>
          <w:sz w:val="28"/>
          <w:szCs w:val="28"/>
        </w:rPr>
        <w:t xml:space="preserve">                             </w:t>
      </w:r>
      <w:r w:rsidR="002051F9" w:rsidRPr="007D1775">
        <w:rPr>
          <w:sz w:val="28"/>
          <w:szCs w:val="28"/>
        </w:rPr>
        <w:t xml:space="preserve">Протокол № </w:t>
      </w:r>
      <w:r w:rsidR="00CA6F91">
        <w:rPr>
          <w:sz w:val="28"/>
          <w:szCs w:val="28"/>
        </w:rPr>
        <w:t>1</w:t>
      </w:r>
      <w:r w:rsidR="00704C74">
        <w:rPr>
          <w:sz w:val="28"/>
          <w:szCs w:val="28"/>
        </w:rPr>
        <w:t>6</w:t>
      </w:r>
    </w:p>
    <w:p w14:paraId="77F926DB" w14:textId="77777777" w:rsidR="009F31D2" w:rsidRDefault="009F31D2" w:rsidP="009F31D2">
      <w:pPr>
        <w:spacing w:before="0" w:line="240" w:lineRule="auto"/>
        <w:ind w:left="0" w:firstLine="0"/>
        <w:jc w:val="center"/>
        <w:rPr>
          <w:b/>
          <w:sz w:val="28"/>
        </w:rPr>
      </w:pPr>
    </w:p>
    <w:p w14:paraId="0C668345" w14:textId="3CBE6242" w:rsidR="00E864AB" w:rsidRPr="002421BC" w:rsidRDefault="00E864AB" w:rsidP="009F31D2">
      <w:pPr>
        <w:spacing w:before="0" w:line="240" w:lineRule="auto"/>
        <w:ind w:left="0" w:firstLine="0"/>
        <w:jc w:val="center"/>
        <w:rPr>
          <w:b/>
          <w:sz w:val="28"/>
          <w:szCs w:val="28"/>
        </w:rPr>
      </w:pPr>
      <w:r w:rsidRPr="002421BC">
        <w:rPr>
          <w:b/>
          <w:sz w:val="28"/>
        </w:rPr>
        <w:t>О внесении изменений в решение Городской Думы от 19.06.2015 № 596</w:t>
      </w:r>
      <w:r>
        <w:rPr>
          <w:b/>
          <w:sz w:val="28"/>
        </w:rPr>
        <w:br/>
      </w:r>
      <w:r w:rsidRPr="002421BC">
        <w:rPr>
          <w:b/>
          <w:sz w:val="28"/>
        </w:rPr>
        <w:t>«Об утверждении «Положения о порядке управления и распоряжения имуществом, находящимся в собственности муниципального образования «Город Новочеркасск» (</w:t>
      </w:r>
      <w:r w:rsidRPr="002421BC">
        <w:rPr>
          <w:b/>
          <w:sz w:val="28"/>
          <w:szCs w:val="28"/>
        </w:rPr>
        <w:t>в редакции от 20.09.2024 № 353</w:t>
      </w:r>
      <w:r w:rsidRPr="002421BC">
        <w:rPr>
          <w:b/>
          <w:sz w:val="28"/>
        </w:rPr>
        <w:t>)</w:t>
      </w:r>
    </w:p>
    <w:p w14:paraId="53C6A37D" w14:textId="77777777" w:rsidR="00E864AB" w:rsidRPr="009F31D2" w:rsidRDefault="00E864AB" w:rsidP="009F31D2">
      <w:pPr>
        <w:tabs>
          <w:tab w:val="left" w:pos="1172"/>
        </w:tabs>
        <w:spacing w:before="0"/>
        <w:ind w:firstLine="709"/>
        <w:contextualSpacing/>
        <w:jc w:val="both"/>
        <w:rPr>
          <w:sz w:val="28"/>
        </w:rPr>
      </w:pPr>
    </w:p>
    <w:p w14:paraId="0CA71F29" w14:textId="37A0AAB5" w:rsidR="00765B79" w:rsidRPr="00765B79" w:rsidRDefault="00E864AB" w:rsidP="00E864AB">
      <w:pPr>
        <w:shd w:val="clear" w:color="auto" w:fill="FFFFFF"/>
        <w:tabs>
          <w:tab w:val="left" w:leader="underscore" w:pos="710"/>
          <w:tab w:val="left" w:leader="underscore" w:pos="2083"/>
          <w:tab w:val="left" w:pos="4627"/>
          <w:tab w:val="left" w:pos="5875"/>
          <w:tab w:val="left" w:pos="6600"/>
          <w:tab w:val="left" w:pos="7958"/>
        </w:tabs>
        <w:spacing w:before="0" w:line="240" w:lineRule="auto"/>
        <w:ind w:left="0" w:firstLine="709"/>
        <w:jc w:val="both"/>
        <w:rPr>
          <w:sz w:val="28"/>
          <w:szCs w:val="28"/>
        </w:rPr>
      </w:pPr>
      <w:proofErr w:type="gramStart"/>
      <w:r w:rsidRPr="007217D1">
        <w:rPr>
          <w:sz w:val="28"/>
          <w:szCs w:val="28"/>
        </w:rPr>
        <w:t xml:space="preserve">В </w:t>
      </w:r>
      <w:r>
        <w:rPr>
          <w:sz w:val="28"/>
          <w:szCs w:val="28"/>
        </w:rPr>
        <w:t xml:space="preserve">соответствии с приказом Министерства финансов Российской Федерации </w:t>
      </w:r>
      <w:r w:rsidRPr="00010EDE">
        <w:rPr>
          <w:color w:val="000000"/>
          <w:sz w:val="28"/>
          <w:szCs w:val="28"/>
        </w:rPr>
        <w:t xml:space="preserve">от </w:t>
      </w:r>
      <w:r>
        <w:rPr>
          <w:color w:val="000000"/>
          <w:sz w:val="28"/>
          <w:szCs w:val="28"/>
        </w:rPr>
        <w:t xml:space="preserve">10.10.2023 № 163н «Об утверждении порядка ведения органами местного самоуправления реестров муниципального имущества», постановлением Администрации города Новочеркасска от 25.12.2024 № 3153 «Об учете муниципального имущества муниципального образования городского округа «Город Новочеркасск» Ростовской области», </w:t>
      </w:r>
      <w:r w:rsidR="009F31D2">
        <w:rPr>
          <w:color w:val="000000"/>
          <w:sz w:val="28"/>
          <w:szCs w:val="28"/>
        </w:rPr>
        <w:br/>
      </w:r>
      <w:r>
        <w:rPr>
          <w:color w:val="000000"/>
          <w:sz w:val="28"/>
          <w:szCs w:val="28"/>
        </w:rPr>
        <w:t>пунктом 1 статьи 3 Федерального закона</w:t>
      </w:r>
      <w:r w:rsidRPr="002421BC">
        <w:rPr>
          <w:color w:val="000000"/>
          <w:sz w:val="28"/>
          <w:szCs w:val="28"/>
        </w:rPr>
        <w:t xml:space="preserve"> от 20.03.2025 № 35-ФЗ «О внесении изменений в отдельные законодательные акты Российской Федерации»</w:t>
      </w:r>
      <w:r>
        <w:rPr>
          <w:color w:val="000000"/>
          <w:sz w:val="28"/>
          <w:szCs w:val="28"/>
        </w:rPr>
        <w:t>, подпунктом 24</w:t>
      </w:r>
      <w:proofErr w:type="gramEnd"/>
      <w:r>
        <w:rPr>
          <w:color w:val="000000"/>
          <w:sz w:val="28"/>
          <w:szCs w:val="28"/>
        </w:rPr>
        <w:t xml:space="preserve"> пункта 2 статьи 3 Федерального закона от 21.12.2001 № 178-ФЗ «О приватизации государственного и муниципального имущества», </w:t>
      </w:r>
      <w:r w:rsidRPr="007217D1">
        <w:rPr>
          <w:sz w:val="28"/>
          <w:szCs w:val="28"/>
        </w:rPr>
        <w:t xml:space="preserve">Федеральным законом от 06.10.2003 № </w:t>
      </w:r>
      <w:r>
        <w:rPr>
          <w:sz w:val="28"/>
          <w:szCs w:val="28"/>
        </w:rPr>
        <w:t>131-</w:t>
      </w:r>
      <w:r w:rsidRPr="007217D1">
        <w:rPr>
          <w:sz w:val="28"/>
          <w:szCs w:val="28"/>
        </w:rPr>
        <w:t xml:space="preserve">ФЗ «Об </w:t>
      </w:r>
      <w:r w:rsidRPr="002421BC">
        <w:rPr>
          <w:color w:val="000000"/>
          <w:sz w:val="28"/>
          <w:szCs w:val="28"/>
        </w:rPr>
        <w:t>общих принципах организации местного самоупра</w:t>
      </w:r>
      <w:r>
        <w:rPr>
          <w:color w:val="000000"/>
          <w:sz w:val="28"/>
          <w:szCs w:val="28"/>
        </w:rPr>
        <w:t>вления в Российской Федерации»</w:t>
      </w:r>
      <w:r w:rsidRPr="002421BC">
        <w:rPr>
          <w:color w:val="000000"/>
          <w:sz w:val="28"/>
          <w:szCs w:val="28"/>
        </w:rPr>
        <w:t>, руководствуясь Уставом муниципального образования городского округа «Город Новочеркасск» Ростовской области</w:t>
      </w:r>
      <w:r w:rsidR="00920EE2" w:rsidRPr="00704C74">
        <w:rPr>
          <w:sz w:val="28"/>
          <w:szCs w:val="28"/>
        </w:rPr>
        <w:t>,</w:t>
      </w:r>
      <w:r w:rsidR="00765B79" w:rsidRPr="00765B79">
        <w:rPr>
          <w:sz w:val="28"/>
          <w:szCs w:val="28"/>
        </w:rPr>
        <w:t xml:space="preserve"> Городская Дума</w:t>
      </w:r>
    </w:p>
    <w:p w14:paraId="4FF33AD1" w14:textId="77777777" w:rsidR="009B64F9" w:rsidRPr="009F31D2" w:rsidRDefault="009B64F9" w:rsidP="00891B16">
      <w:pPr>
        <w:shd w:val="clear" w:color="auto" w:fill="FFFFFF"/>
        <w:tabs>
          <w:tab w:val="left" w:leader="underscore" w:pos="710"/>
          <w:tab w:val="left" w:leader="underscore" w:pos="2083"/>
          <w:tab w:val="left" w:pos="4627"/>
          <w:tab w:val="left" w:pos="5875"/>
          <w:tab w:val="left" w:pos="6600"/>
          <w:tab w:val="left" w:pos="7958"/>
        </w:tabs>
        <w:spacing w:before="0" w:line="240" w:lineRule="auto"/>
        <w:ind w:left="0" w:firstLine="709"/>
        <w:jc w:val="both"/>
        <w:rPr>
          <w:sz w:val="28"/>
          <w:szCs w:val="28"/>
        </w:rPr>
      </w:pPr>
    </w:p>
    <w:p w14:paraId="4124330D" w14:textId="77777777" w:rsidR="00E10A2F" w:rsidRDefault="00F40CFD" w:rsidP="00B645FF">
      <w:pPr>
        <w:shd w:val="clear" w:color="auto" w:fill="FFFFFF"/>
        <w:spacing w:before="0" w:line="240" w:lineRule="auto"/>
        <w:ind w:left="0" w:firstLine="0"/>
        <w:jc w:val="center"/>
        <w:rPr>
          <w:b/>
          <w:sz w:val="28"/>
          <w:szCs w:val="28"/>
        </w:rPr>
      </w:pPr>
      <w:r w:rsidRPr="007D1775">
        <w:rPr>
          <w:b/>
          <w:sz w:val="28"/>
          <w:szCs w:val="28"/>
        </w:rPr>
        <w:t>РЕШИЛ</w:t>
      </w:r>
      <w:r w:rsidR="008F5CD4" w:rsidRPr="007D1775">
        <w:rPr>
          <w:b/>
          <w:sz w:val="28"/>
          <w:szCs w:val="28"/>
        </w:rPr>
        <w:t>А:</w:t>
      </w:r>
    </w:p>
    <w:p w14:paraId="615D3DB4" w14:textId="77777777" w:rsidR="009F4004" w:rsidRPr="009F31D2" w:rsidRDefault="009F4004" w:rsidP="00B645FF">
      <w:pPr>
        <w:shd w:val="clear" w:color="auto" w:fill="FFFFFF"/>
        <w:spacing w:before="0" w:line="240" w:lineRule="auto"/>
        <w:ind w:left="0" w:firstLine="0"/>
        <w:jc w:val="center"/>
        <w:rPr>
          <w:sz w:val="28"/>
          <w:szCs w:val="28"/>
        </w:rPr>
      </w:pPr>
    </w:p>
    <w:p w14:paraId="18B1F3B2" w14:textId="09717A72" w:rsidR="00A361B4" w:rsidRDefault="009F31D2" w:rsidP="009F31D2">
      <w:pPr>
        <w:widowControl/>
        <w:numPr>
          <w:ilvl w:val="0"/>
          <w:numId w:val="10"/>
        </w:numPr>
        <w:tabs>
          <w:tab w:val="left" w:pos="993"/>
        </w:tabs>
        <w:autoSpaceDE/>
        <w:autoSpaceDN/>
        <w:adjustRightInd/>
        <w:spacing w:before="0" w:line="240" w:lineRule="auto"/>
        <w:ind w:left="0" w:firstLine="709"/>
        <w:contextualSpacing/>
        <w:jc w:val="both"/>
        <w:rPr>
          <w:sz w:val="28"/>
          <w:szCs w:val="28"/>
        </w:rPr>
      </w:pPr>
      <w:r>
        <w:rPr>
          <w:sz w:val="28"/>
          <w:szCs w:val="28"/>
        </w:rPr>
        <w:t xml:space="preserve"> </w:t>
      </w:r>
      <w:r w:rsidR="00A361B4" w:rsidRPr="007217D1">
        <w:rPr>
          <w:sz w:val="28"/>
          <w:szCs w:val="28"/>
        </w:rPr>
        <w:t>В</w:t>
      </w:r>
      <w:r w:rsidR="00A361B4">
        <w:rPr>
          <w:sz w:val="28"/>
          <w:szCs w:val="28"/>
        </w:rPr>
        <w:t>нести в приложение «</w:t>
      </w:r>
      <w:r w:rsidR="00A361B4">
        <w:rPr>
          <w:sz w:val="28"/>
        </w:rPr>
        <w:t xml:space="preserve">Положение о порядке управления </w:t>
      </w:r>
      <w:r>
        <w:rPr>
          <w:sz w:val="28"/>
        </w:rPr>
        <w:br/>
      </w:r>
      <w:r w:rsidR="00A361B4">
        <w:rPr>
          <w:sz w:val="28"/>
        </w:rPr>
        <w:t>и распоряжения имуществом, находящимся в собственности муниципального образования «Город Новочеркасск</w:t>
      </w:r>
      <w:r w:rsidR="00A361B4">
        <w:rPr>
          <w:sz w:val="28"/>
          <w:szCs w:val="28"/>
        </w:rPr>
        <w:t>»</w:t>
      </w:r>
      <w:r w:rsidR="00A361B4" w:rsidRPr="007217D1">
        <w:rPr>
          <w:sz w:val="28"/>
          <w:szCs w:val="28"/>
        </w:rPr>
        <w:t xml:space="preserve"> к решению Городской Думы </w:t>
      </w:r>
      <w:r w:rsidR="00A361B4" w:rsidRPr="00B579DC">
        <w:rPr>
          <w:sz w:val="28"/>
          <w:szCs w:val="28"/>
        </w:rPr>
        <w:t xml:space="preserve">от </w:t>
      </w:r>
      <w:r w:rsidR="00A361B4">
        <w:rPr>
          <w:sz w:val="28"/>
        </w:rPr>
        <w:t xml:space="preserve">19.06.2015 № 596 </w:t>
      </w:r>
      <w:r w:rsidR="00A361B4" w:rsidRPr="00B434C3">
        <w:rPr>
          <w:sz w:val="28"/>
        </w:rPr>
        <w:t>«</w:t>
      </w:r>
      <w:r w:rsidR="00A361B4">
        <w:rPr>
          <w:sz w:val="28"/>
        </w:rPr>
        <w:t>Об утверждении «Положения о порядке управления и распоряжения имуществом, находящимся в собственности муниципального образования «Город Новочеркасск</w:t>
      </w:r>
      <w:r w:rsidR="00A361B4" w:rsidRPr="00B434C3">
        <w:rPr>
          <w:sz w:val="28"/>
        </w:rPr>
        <w:t>»</w:t>
      </w:r>
      <w:r w:rsidR="00A361B4">
        <w:rPr>
          <w:sz w:val="28"/>
        </w:rPr>
        <w:t xml:space="preserve"> (</w:t>
      </w:r>
      <w:r w:rsidR="00A361B4">
        <w:rPr>
          <w:sz w:val="28"/>
          <w:szCs w:val="28"/>
        </w:rPr>
        <w:t>в редакции от 20.09.2024 № 353</w:t>
      </w:r>
      <w:r w:rsidR="00A361B4">
        <w:rPr>
          <w:sz w:val="28"/>
        </w:rPr>
        <w:t xml:space="preserve">) следующие </w:t>
      </w:r>
      <w:r w:rsidR="00A361B4" w:rsidRPr="00102808">
        <w:rPr>
          <w:sz w:val="28"/>
          <w:szCs w:val="28"/>
        </w:rPr>
        <w:t>изменения:</w:t>
      </w:r>
    </w:p>
    <w:p w14:paraId="7DDEB6A6" w14:textId="77777777" w:rsidR="00A361B4" w:rsidRDefault="00A361B4" w:rsidP="009F31D2">
      <w:pPr>
        <w:pStyle w:val="ac"/>
        <w:widowControl/>
        <w:numPr>
          <w:ilvl w:val="1"/>
          <w:numId w:val="11"/>
        </w:numPr>
        <w:tabs>
          <w:tab w:val="left" w:pos="1276"/>
        </w:tabs>
        <w:autoSpaceDE/>
        <w:autoSpaceDN/>
        <w:adjustRightInd/>
        <w:spacing w:before="0" w:line="240" w:lineRule="auto"/>
        <w:jc w:val="both"/>
        <w:rPr>
          <w:sz w:val="28"/>
          <w:szCs w:val="28"/>
        </w:rPr>
      </w:pPr>
      <w:r w:rsidRPr="00D61C00">
        <w:rPr>
          <w:sz w:val="28"/>
          <w:szCs w:val="28"/>
        </w:rPr>
        <w:t>Пункт 4 статьи 4 изложить в следующей редакции:</w:t>
      </w:r>
    </w:p>
    <w:p w14:paraId="6411E6FA" w14:textId="77777777" w:rsidR="00A361B4" w:rsidRPr="001125CD" w:rsidRDefault="00A361B4" w:rsidP="009F31D2">
      <w:pPr>
        <w:pStyle w:val="ac"/>
        <w:spacing w:line="240" w:lineRule="auto"/>
        <w:ind w:left="709" w:firstLine="0"/>
        <w:jc w:val="both"/>
        <w:rPr>
          <w:sz w:val="28"/>
          <w:szCs w:val="20"/>
        </w:rPr>
      </w:pPr>
      <w:r w:rsidRPr="001125CD">
        <w:rPr>
          <w:sz w:val="28"/>
          <w:szCs w:val="20"/>
        </w:rPr>
        <w:t>«4. Состав сведений, подлежащих отражению в Реестре:</w:t>
      </w:r>
    </w:p>
    <w:p w14:paraId="1DD6FB96" w14:textId="77777777" w:rsidR="00A361B4" w:rsidRPr="00947AD4" w:rsidRDefault="00A361B4" w:rsidP="00D43B02">
      <w:pPr>
        <w:spacing w:before="0" w:line="240" w:lineRule="auto"/>
        <w:ind w:left="0" w:firstLine="709"/>
        <w:jc w:val="both"/>
        <w:rPr>
          <w:sz w:val="28"/>
        </w:rPr>
      </w:pPr>
      <w:r w:rsidRPr="00947AD4">
        <w:rPr>
          <w:sz w:val="28"/>
        </w:rPr>
        <w:t xml:space="preserve">1) сведения о недвижимых вещах (земельный участок или прочно </w:t>
      </w:r>
      <w:r w:rsidRPr="00947AD4">
        <w:rPr>
          <w:sz w:val="28"/>
        </w:rPr>
        <w:lastRenderedPageBreak/>
        <w:t xml:space="preserve">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w:t>
      </w:r>
      <w:proofErr w:type="spellStart"/>
      <w:r w:rsidRPr="00947AD4">
        <w:rPr>
          <w:sz w:val="28"/>
        </w:rPr>
        <w:t>машино</w:t>
      </w:r>
      <w:proofErr w:type="spellEnd"/>
      <w:r w:rsidRPr="00947AD4">
        <w:rPr>
          <w:sz w:val="28"/>
        </w:rPr>
        <w:t>-места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14:paraId="5B7E5925" w14:textId="77777777" w:rsidR="00A361B4" w:rsidRPr="00947AD4" w:rsidRDefault="00A361B4" w:rsidP="009F31D2">
      <w:pPr>
        <w:spacing w:before="0" w:line="240" w:lineRule="auto"/>
        <w:ind w:left="0" w:firstLine="709"/>
        <w:jc w:val="both"/>
        <w:rPr>
          <w:sz w:val="28"/>
        </w:rPr>
      </w:pPr>
      <w:r w:rsidRPr="00947AD4">
        <w:rPr>
          <w:sz w:val="28"/>
        </w:rPr>
        <w:t>2) сведения о движимых вещах (в том числе документарные ценные бумаги (акции)) либо иное не относящееся к недвижимым вещам имущество, стоимость которого превышает 500 тысяч рублей;</w:t>
      </w:r>
    </w:p>
    <w:p w14:paraId="192ECE5D" w14:textId="617313D8" w:rsidR="00A361B4" w:rsidRPr="00947AD4" w:rsidRDefault="00A361B4" w:rsidP="009F31D2">
      <w:pPr>
        <w:spacing w:before="0" w:line="240" w:lineRule="auto"/>
        <w:ind w:left="0" w:firstLine="709"/>
        <w:jc w:val="both"/>
        <w:rPr>
          <w:sz w:val="28"/>
        </w:rPr>
      </w:pPr>
      <w:r w:rsidRPr="00947AD4">
        <w:rPr>
          <w:sz w:val="28"/>
        </w:rPr>
        <w:t xml:space="preserve">3) иное имущество (в том числе бездокументарные ценные бумаги), </w:t>
      </w:r>
      <w:r w:rsidR="009F31D2">
        <w:rPr>
          <w:sz w:val="28"/>
        </w:rPr>
        <w:br/>
      </w:r>
      <w:r w:rsidRPr="00947AD4">
        <w:rPr>
          <w:sz w:val="28"/>
        </w:rPr>
        <w:t>не относящееся к недвижимым и движимым вещам, стоимость которого превышает 500 тысяч рублей;</w:t>
      </w:r>
    </w:p>
    <w:p w14:paraId="33AF8B2B" w14:textId="26C8F5F8" w:rsidR="00A361B4" w:rsidRDefault="00A361B4" w:rsidP="009F31D2">
      <w:pPr>
        <w:spacing w:before="0" w:line="240" w:lineRule="auto"/>
        <w:ind w:left="0" w:firstLine="709"/>
        <w:jc w:val="both"/>
        <w:rPr>
          <w:sz w:val="28"/>
        </w:rPr>
      </w:pPr>
      <w:r w:rsidRPr="00947AD4">
        <w:rPr>
          <w:sz w:val="28"/>
        </w:rPr>
        <w:t xml:space="preserve">4) сведения о лицах, обладающих правами на муниципальное имущество и сведениями о нем (муниципальные предприятия, муниципальные учреждения, акционерные общества (эмитенты), хозяйственные общества </w:t>
      </w:r>
      <w:r w:rsidR="00D43B02">
        <w:rPr>
          <w:sz w:val="28"/>
        </w:rPr>
        <w:br/>
      </w:r>
      <w:r w:rsidRPr="00947AD4">
        <w:rPr>
          <w:sz w:val="28"/>
        </w:rPr>
        <w:t xml:space="preserve">(за исключением акционерного общества) или товарищества, иные лица, </w:t>
      </w:r>
      <w:r w:rsidR="00D43B02">
        <w:rPr>
          <w:sz w:val="28"/>
        </w:rPr>
        <w:br/>
      </w:r>
      <w:r w:rsidRPr="00947AD4">
        <w:rPr>
          <w:sz w:val="28"/>
        </w:rPr>
        <w:t xml:space="preserve">в пользу которых установлены ограничения (обременения вещного права) </w:t>
      </w:r>
      <w:r w:rsidR="00D43B02">
        <w:rPr>
          <w:sz w:val="28"/>
        </w:rPr>
        <w:br/>
      </w:r>
      <w:r w:rsidRPr="00947AD4">
        <w:rPr>
          <w:sz w:val="28"/>
        </w:rPr>
        <w:t>на объекты учета)</w:t>
      </w:r>
      <w:proofErr w:type="gramStart"/>
      <w:r w:rsidRPr="00947AD4">
        <w:rPr>
          <w:sz w:val="28"/>
        </w:rPr>
        <w:t>.</w:t>
      </w:r>
      <w:r w:rsidRPr="00D61C00">
        <w:rPr>
          <w:sz w:val="28"/>
        </w:rPr>
        <w:t>»</w:t>
      </w:r>
      <w:proofErr w:type="gramEnd"/>
      <w:r w:rsidRPr="00D61C00">
        <w:rPr>
          <w:sz w:val="28"/>
        </w:rPr>
        <w:t>.</w:t>
      </w:r>
    </w:p>
    <w:p w14:paraId="707AD21A" w14:textId="77777777" w:rsidR="00A361B4" w:rsidRDefault="00A361B4" w:rsidP="009F31D2">
      <w:pPr>
        <w:pStyle w:val="ac"/>
        <w:spacing w:before="0" w:line="240" w:lineRule="auto"/>
        <w:ind w:left="709" w:firstLine="0"/>
        <w:jc w:val="both"/>
        <w:rPr>
          <w:sz w:val="28"/>
          <w:szCs w:val="28"/>
        </w:rPr>
      </w:pPr>
      <w:r>
        <w:rPr>
          <w:sz w:val="28"/>
          <w:szCs w:val="28"/>
        </w:rPr>
        <w:t>1.2. П</w:t>
      </w:r>
      <w:r w:rsidRPr="0063235D">
        <w:rPr>
          <w:sz w:val="28"/>
          <w:szCs w:val="28"/>
        </w:rPr>
        <w:t xml:space="preserve">ункт </w:t>
      </w:r>
      <w:r>
        <w:rPr>
          <w:sz w:val="28"/>
          <w:szCs w:val="28"/>
        </w:rPr>
        <w:t>4</w:t>
      </w:r>
      <w:r w:rsidRPr="0063235D">
        <w:rPr>
          <w:sz w:val="28"/>
          <w:szCs w:val="28"/>
        </w:rPr>
        <w:t xml:space="preserve"> статьи 7 </w:t>
      </w:r>
      <w:r>
        <w:rPr>
          <w:sz w:val="28"/>
          <w:szCs w:val="28"/>
        </w:rPr>
        <w:t>д</w:t>
      </w:r>
      <w:r w:rsidRPr="0063235D">
        <w:rPr>
          <w:sz w:val="28"/>
          <w:szCs w:val="28"/>
        </w:rPr>
        <w:t xml:space="preserve">ополнить </w:t>
      </w:r>
      <w:r>
        <w:rPr>
          <w:sz w:val="28"/>
          <w:szCs w:val="28"/>
        </w:rPr>
        <w:t>подпунктом 25</w:t>
      </w:r>
      <w:r w:rsidRPr="0063235D">
        <w:rPr>
          <w:sz w:val="28"/>
          <w:szCs w:val="28"/>
        </w:rPr>
        <w:t xml:space="preserve"> следующего содержания:</w:t>
      </w:r>
    </w:p>
    <w:p w14:paraId="32DB1559" w14:textId="77777777" w:rsidR="00A361B4" w:rsidRPr="002A5702" w:rsidRDefault="00A361B4" w:rsidP="009F31D2">
      <w:pPr>
        <w:spacing w:before="0" w:line="240" w:lineRule="auto"/>
        <w:ind w:left="0" w:firstLine="709"/>
        <w:contextualSpacing/>
        <w:jc w:val="both"/>
        <w:rPr>
          <w:sz w:val="28"/>
        </w:rPr>
      </w:pPr>
      <w:r>
        <w:rPr>
          <w:sz w:val="28"/>
          <w:szCs w:val="28"/>
        </w:rPr>
        <w:t>«</w:t>
      </w:r>
      <w:r w:rsidRPr="00B909C8">
        <w:rPr>
          <w:sz w:val="28"/>
        </w:rPr>
        <w:t>25) осуществляет отчуждение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в соответствии с порядком, утвержденным решением Городской Думы</w:t>
      </w:r>
      <w:proofErr w:type="gramStart"/>
      <w:r w:rsidRPr="00B909C8">
        <w:rPr>
          <w:sz w:val="28"/>
        </w:rPr>
        <w:t>.</w:t>
      </w:r>
      <w:r w:rsidRPr="002A5702">
        <w:rPr>
          <w:sz w:val="28"/>
        </w:rPr>
        <w:t>».</w:t>
      </w:r>
      <w:proofErr w:type="gramEnd"/>
    </w:p>
    <w:p w14:paraId="19CED25F" w14:textId="77777777" w:rsidR="00A361B4" w:rsidRPr="007217D1" w:rsidRDefault="00A361B4" w:rsidP="00D43B02">
      <w:pPr>
        <w:widowControl/>
        <w:numPr>
          <w:ilvl w:val="0"/>
          <w:numId w:val="10"/>
        </w:numPr>
        <w:tabs>
          <w:tab w:val="left" w:pos="1134"/>
        </w:tabs>
        <w:autoSpaceDE/>
        <w:autoSpaceDN/>
        <w:adjustRightInd/>
        <w:spacing w:before="0" w:line="240" w:lineRule="auto"/>
        <w:ind w:left="0" w:firstLine="709"/>
        <w:contextualSpacing/>
        <w:jc w:val="both"/>
        <w:rPr>
          <w:sz w:val="28"/>
          <w:szCs w:val="28"/>
        </w:rPr>
      </w:pPr>
      <w:r w:rsidRPr="007217D1">
        <w:rPr>
          <w:sz w:val="28"/>
        </w:rPr>
        <w:t>Настоящее решение вступает в</w:t>
      </w:r>
      <w:r>
        <w:rPr>
          <w:sz w:val="28"/>
        </w:rPr>
        <w:t xml:space="preserve"> силу со дня его официального опубликования</w:t>
      </w:r>
      <w:r w:rsidRPr="007217D1">
        <w:rPr>
          <w:sz w:val="28"/>
        </w:rPr>
        <w:t>.</w:t>
      </w:r>
    </w:p>
    <w:p w14:paraId="2E695497" w14:textId="66C8A244" w:rsidR="00A361B4" w:rsidRDefault="00A361B4" w:rsidP="00D43B02">
      <w:pPr>
        <w:widowControl/>
        <w:numPr>
          <w:ilvl w:val="0"/>
          <w:numId w:val="10"/>
        </w:numPr>
        <w:tabs>
          <w:tab w:val="left" w:pos="1134"/>
        </w:tabs>
        <w:autoSpaceDE/>
        <w:autoSpaceDN/>
        <w:adjustRightInd/>
        <w:spacing w:before="0" w:line="240" w:lineRule="auto"/>
        <w:ind w:left="0" w:firstLine="709"/>
        <w:contextualSpacing/>
        <w:jc w:val="both"/>
        <w:rPr>
          <w:sz w:val="28"/>
          <w:szCs w:val="28"/>
        </w:rPr>
      </w:pPr>
      <w:proofErr w:type="gramStart"/>
      <w:r w:rsidRPr="007217D1">
        <w:rPr>
          <w:sz w:val="28"/>
          <w:szCs w:val="28"/>
        </w:rPr>
        <w:t>Контроль за</w:t>
      </w:r>
      <w:proofErr w:type="gramEnd"/>
      <w:r w:rsidRPr="007217D1">
        <w:rPr>
          <w:sz w:val="28"/>
          <w:szCs w:val="28"/>
        </w:rPr>
        <w:t xml:space="preserve"> исполнением </w:t>
      </w:r>
      <w:r>
        <w:rPr>
          <w:sz w:val="28"/>
          <w:szCs w:val="28"/>
        </w:rPr>
        <w:t>настоящего</w:t>
      </w:r>
      <w:r w:rsidRPr="007217D1">
        <w:rPr>
          <w:sz w:val="28"/>
          <w:szCs w:val="28"/>
        </w:rPr>
        <w:t xml:space="preserve"> решения возложить </w:t>
      </w:r>
      <w:r w:rsidR="00D43B02">
        <w:rPr>
          <w:sz w:val="28"/>
          <w:szCs w:val="28"/>
        </w:rPr>
        <w:br/>
      </w:r>
      <w:r w:rsidRPr="007217D1">
        <w:rPr>
          <w:sz w:val="28"/>
          <w:szCs w:val="28"/>
        </w:rPr>
        <w:t xml:space="preserve">на </w:t>
      </w:r>
      <w:r>
        <w:rPr>
          <w:sz w:val="28"/>
          <w:szCs w:val="28"/>
          <w:shd w:val="clear" w:color="auto" w:fill="FFFFFF"/>
        </w:rPr>
        <w:t xml:space="preserve">заместителя главы Администрации города Стешенко А.А. </w:t>
      </w:r>
      <w:r w:rsidR="00D43B02">
        <w:rPr>
          <w:sz w:val="28"/>
          <w:szCs w:val="28"/>
          <w:shd w:val="clear" w:color="auto" w:fill="FFFFFF"/>
        </w:rPr>
        <w:br/>
      </w:r>
      <w:r>
        <w:rPr>
          <w:sz w:val="28"/>
          <w:szCs w:val="28"/>
          <w:shd w:val="clear" w:color="auto" w:fill="FFFFFF"/>
        </w:rPr>
        <w:t xml:space="preserve">и </w:t>
      </w:r>
      <w:r w:rsidRPr="007217D1">
        <w:rPr>
          <w:sz w:val="28"/>
          <w:szCs w:val="28"/>
        </w:rPr>
        <w:t xml:space="preserve">постоянную комиссию Городской Думы «По экономической политике, бюджету и собственности» </w:t>
      </w:r>
      <w:r>
        <w:rPr>
          <w:sz w:val="28"/>
          <w:szCs w:val="28"/>
        </w:rPr>
        <w:t>(Осадчий С.В.)</w:t>
      </w:r>
      <w:r w:rsidRPr="007217D1">
        <w:rPr>
          <w:sz w:val="28"/>
          <w:szCs w:val="28"/>
        </w:rPr>
        <w:t>.</w:t>
      </w:r>
    </w:p>
    <w:p w14:paraId="1EC2428F" w14:textId="77777777" w:rsidR="009171B3" w:rsidRPr="00704C74" w:rsidRDefault="009171B3" w:rsidP="00D45BB2">
      <w:pPr>
        <w:spacing w:before="0" w:line="240" w:lineRule="auto"/>
        <w:ind w:left="0" w:firstLine="709"/>
        <w:jc w:val="both"/>
        <w:rPr>
          <w:sz w:val="28"/>
          <w:szCs w:val="28"/>
        </w:rPr>
      </w:pPr>
    </w:p>
    <w:p w14:paraId="559333CA" w14:textId="77777777" w:rsidR="00D460F3" w:rsidRDefault="00D460F3" w:rsidP="00765B79">
      <w:pPr>
        <w:spacing w:before="0" w:line="240" w:lineRule="auto"/>
        <w:ind w:left="0" w:firstLine="709"/>
        <w:jc w:val="both"/>
        <w:rPr>
          <w:bCs/>
          <w:sz w:val="28"/>
          <w:szCs w:val="28"/>
        </w:rPr>
      </w:pPr>
    </w:p>
    <w:p w14:paraId="65734B5A" w14:textId="77777777" w:rsidR="00F543C7" w:rsidRDefault="00F543C7" w:rsidP="00765B79">
      <w:pPr>
        <w:spacing w:before="0" w:line="240" w:lineRule="auto"/>
        <w:ind w:left="0" w:firstLine="709"/>
        <w:jc w:val="both"/>
        <w:rPr>
          <w:bCs/>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924"/>
      </w:tblGrid>
      <w:tr w:rsidR="00F543C7" w14:paraId="501A30C4" w14:textId="77777777" w:rsidTr="00070371">
        <w:tc>
          <w:tcPr>
            <w:tcW w:w="4924" w:type="dxa"/>
          </w:tcPr>
          <w:p w14:paraId="1A01DBEC" w14:textId="6A439C8F" w:rsidR="00F543C7" w:rsidRDefault="000B38E9" w:rsidP="000B38E9">
            <w:pPr>
              <w:widowControl/>
              <w:adjustRightInd/>
              <w:spacing w:before="0" w:line="240" w:lineRule="auto"/>
              <w:ind w:left="0" w:firstLine="0"/>
              <w:rPr>
                <w:rFonts w:eastAsia="Calibri"/>
                <w:sz w:val="28"/>
                <w:szCs w:val="28"/>
                <w:lang w:eastAsia="en-US"/>
              </w:rPr>
            </w:pPr>
            <w:r>
              <w:rPr>
                <w:rFonts w:eastAsia="Calibri"/>
                <w:sz w:val="28"/>
                <w:szCs w:val="28"/>
                <w:lang w:eastAsia="en-US"/>
              </w:rPr>
              <w:t xml:space="preserve">          </w:t>
            </w:r>
            <w:proofErr w:type="spellStart"/>
            <w:r>
              <w:rPr>
                <w:rFonts w:eastAsia="Calibri"/>
                <w:sz w:val="28"/>
                <w:szCs w:val="28"/>
                <w:lang w:eastAsia="en-US"/>
              </w:rPr>
              <w:t>И.о</w:t>
            </w:r>
            <w:proofErr w:type="spellEnd"/>
            <w:r>
              <w:rPr>
                <w:rFonts w:eastAsia="Calibri"/>
                <w:sz w:val="28"/>
                <w:szCs w:val="28"/>
                <w:lang w:eastAsia="en-US"/>
              </w:rPr>
              <w:t xml:space="preserve">. </w:t>
            </w:r>
            <w:r w:rsidR="00F543C7">
              <w:rPr>
                <w:rFonts w:eastAsia="Calibri"/>
                <w:sz w:val="28"/>
                <w:szCs w:val="28"/>
                <w:lang w:eastAsia="en-US"/>
              </w:rPr>
              <w:t>Глав</w:t>
            </w:r>
            <w:r>
              <w:rPr>
                <w:rFonts w:eastAsia="Calibri"/>
                <w:sz w:val="28"/>
                <w:szCs w:val="28"/>
                <w:lang w:eastAsia="en-US"/>
              </w:rPr>
              <w:t>ы</w:t>
            </w:r>
          </w:p>
          <w:p w14:paraId="545EB8A3" w14:textId="77777777" w:rsidR="00F543C7" w:rsidRPr="000B7F21" w:rsidRDefault="00F543C7" w:rsidP="00070371">
            <w:pPr>
              <w:widowControl/>
              <w:adjustRightInd/>
              <w:spacing w:before="0" w:line="240" w:lineRule="auto"/>
              <w:ind w:left="0" w:firstLine="0"/>
              <w:rPr>
                <w:rFonts w:eastAsia="Calibri"/>
                <w:sz w:val="28"/>
                <w:szCs w:val="28"/>
                <w:lang w:eastAsia="en-US"/>
              </w:rPr>
            </w:pPr>
            <w:r w:rsidRPr="000B7F21">
              <w:rPr>
                <w:rFonts w:eastAsia="Calibri"/>
                <w:sz w:val="28"/>
                <w:szCs w:val="28"/>
                <w:lang w:eastAsia="en-US"/>
              </w:rPr>
              <w:t>города Новочеркасска</w:t>
            </w:r>
          </w:p>
          <w:p w14:paraId="50DE1F21" w14:textId="77777777" w:rsidR="00F543C7" w:rsidRDefault="00F543C7" w:rsidP="00070371">
            <w:pPr>
              <w:widowControl/>
              <w:adjustRightInd/>
              <w:spacing w:before="0" w:line="240" w:lineRule="auto"/>
              <w:ind w:left="0" w:firstLine="0"/>
              <w:jc w:val="both"/>
              <w:rPr>
                <w:rFonts w:eastAsia="Calibri"/>
                <w:sz w:val="28"/>
                <w:szCs w:val="28"/>
                <w:lang w:eastAsia="en-US"/>
              </w:rPr>
            </w:pPr>
            <w:r>
              <w:rPr>
                <w:rFonts w:eastAsia="Calibri"/>
                <w:sz w:val="28"/>
                <w:szCs w:val="28"/>
                <w:lang w:eastAsia="en-US"/>
              </w:rPr>
              <w:t>«____» ____________</w:t>
            </w:r>
            <w:r w:rsidRPr="003E3D04">
              <w:rPr>
                <w:rFonts w:eastAsia="Calibri"/>
                <w:sz w:val="28"/>
                <w:szCs w:val="28"/>
                <w:lang w:eastAsia="en-US"/>
              </w:rPr>
              <w:t xml:space="preserve"> 202</w:t>
            </w:r>
            <w:r>
              <w:rPr>
                <w:rFonts w:eastAsia="Calibri"/>
                <w:sz w:val="28"/>
                <w:szCs w:val="28"/>
                <w:lang w:eastAsia="en-US"/>
              </w:rPr>
              <w:t>6</w:t>
            </w:r>
            <w:r w:rsidRPr="003E3D04">
              <w:rPr>
                <w:rFonts w:eastAsia="Calibri"/>
                <w:sz w:val="28"/>
                <w:szCs w:val="28"/>
                <w:lang w:eastAsia="en-US"/>
              </w:rPr>
              <w:t xml:space="preserve"> г. </w:t>
            </w:r>
          </w:p>
          <w:p w14:paraId="745D0DA0" w14:textId="77777777" w:rsidR="00F543C7" w:rsidRDefault="00F543C7" w:rsidP="00070371">
            <w:pPr>
              <w:widowControl/>
              <w:adjustRightInd/>
              <w:spacing w:before="0" w:line="240" w:lineRule="auto"/>
              <w:ind w:left="0" w:firstLine="0"/>
              <w:jc w:val="both"/>
              <w:rPr>
                <w:rFonts w:eastAsia="Calibri"/>
                <w:sz w:val="28"/>
                <w:szCs w:val="28"/>
                <w:lang w:eastAsia="en-US"/>
              </w:rPr>
            </w:pPr>
          </w:p>
          <w:p w14:paraId="30E0AEC2" w14:textId="77777777" w:rsidR="00F543C7" w:rsidRDefault="00F543C7" w:rsidP="00070371">
            <w:pPr>
              <w:widowControl/>
              <w:adjustRightInd/>
              <w:spacing w:before="0" w:line="240" w:lineRule="auto"/>
              <w:ind w:left="0" w:firstLine="0"/>
              <w:jc w:val="both"/>
              <w:rPr>
                <w:rFonts w:eastAsia="Calibri"/>
                <w:sz w:val="28"/>
                <w:szCs w:val="28"/>
                <w:lang w:eastAsia="en-US"/>
              </w:rPr>
            </w:pPr>
          </w:p>
          <w:p w14:paraId="369D1714" w14:textId="77777777" w:rsidR="00F543C7" w:rsidRDefault="00F543C7" w:rsidP="00070371">
            <w:pPr>
              <w:widowControl/>
              <w:adjustRightInd/>
              <w:spacing w:before="0" w:line="240" w:lineRule="auto"/>
              <w:ind w:left="0" w:firstLine="0"/>
              <w:jc w:val="both"/>
              <w:rPr>
                <w:rFonts w:eastAsia="Calibri"/>
                <w:sz w:val="28"/>
                <w:szCs w:val="28"/>
                <w:lang w:eastAsia="en-US"/>
              </w:rPr>
            </w:pPr>
          </w:p>
        </w:tc>
        <w:tc>
          <w:tcPr>
            <w:tcW w:w="4924" w:type="dxa"/>
          </w:tcPr>
          <w:p w14:paraId="438B227F" w14:textId="77777777" w:rsidR="00F543C7" w:rsidRDefault="00F543C7" w:rsidP="00070371">
            <w:pPr>
              <w:widowControl/>
              <w:adjustRightInd/>
              <w:spacing w:before="0" w:line="240" w:lineRule="auto"/>
              <w:ind w:left="2873" w:firstLine="0"/>
              <w:rPr>
                <w:rFonts w:eastAsia="Calibri"/>
                <w:sz w:val="28"/>
                <w:szCs w:val="28"/>
                <w:lang w:eastAsia="en-US"/>
              </w:rPr>
            </w:pPr>
          </w:p>
          <w:p w14:paraId="4BB73FDF" w14:textId="35D7197A" w:rsidR="00F543C7" w:rsidRDefault="000B38E9" w:rsidP="000B38E9">
            <w:pPr>
              <w:widowControl/>
              <w:adjustRightInd/>
              <w:spacing w:before="0" w:line="240" w:lineRule="auto"/>
              <w:ind w:right="-7"/>
              <w:jc w:val="right"/>
              <w:rPr>
                <w:rFonts w:eastAsia="Calibri"/>
                <w:sz w:val="28"/>
                <w:szCs w:val="28"/>
                <w:lang w:eastAsia="en-US"/>
              </w:rPr>
            </w:pPr>
            <w:r>
              <w:rPr>
                <w:rFonts w:eastAsia="Calibri"/>
                <w:sz w:val="28"/>
                <w:szCs w:val="28"/>
                <w:lang w:eastAsia="en-US"/>
              </w:rPr>
              <w:t>К</w:t>
            </w:r>
            <w:r w:rsidR="00F543C7">
              <w:rPr>
                <w:rFonts w:eastAsia="Calibri"/>
                <w:sz w:val="28"/>
                <w:szCs w:val="28"/>
                <w:lang w:eastAsia="en-US"/>
              </w:rPr>
              <w:t>.</w:t>
            </w:r>
            <w:r>
              <w:rPr>
                <w:rFonts w:eastAsia="Calibri"/>
                <w:sz w:val="28"/>
                <w:szCs w:val="28"/>
                <w:lang w:eastAsia="en-US"/>
              </w:rPr>
              <w:t>С</w:t>
            </w:r>
            <w:r w:rsidR="00F543C7">
              <w:rPr>
                <w:rFonts w:eastAsia="Calibri"/>
                <w:sz w:val="28"/>
                <w:szCs w:val="28"/>
                <w:lang w:eastAsia="en-US"/>
              </w:rPr>
              <w:t xml:space="preserve">. </w:t>
            </w:r>
            <w:r>
              <w:rPr>
                <w:rFonts w:eastAsia="Calibri"/>
                <w:sz w:val="28"/>
                <w:szCs w:val="28"/>
                <w:lang w:eastAsia="en-US"/>
              </w:rPr>
              <w:t>Хмельницкий</w:t>
            </w:r>
          </w:p>
        </w:tc>
      </w:tr>
      <w:tr w:rsidR="00F543C7" w14:paraId="39ADFA02" w14:textId="77777777" w:rsidTr="00070371">
        <w:tc>
          <w:tcPr>
            <w:tcW w:w="4924" w:type="dxa"/>
          </w:tcPr>
          <w:p w14:paraId="17CDB87B" w14:textId="77777777" w:rsidR="00F543C7" w:rsidRPr="003E3D04" w:rsidRDefault="00F543C7" w:rsidP="00070371">
            <w:pPr>
              <w:widowControl/>
              <w:adjustRightInd/>
              <w:spacing w:before="0" w:line="240" w:lineRule="auto"/>
              <w:ind w:left="0" w:firstLine="0"/>
              <w:jc w:val="both"/>
              <w:rPr>
                <w:rFonts w:eastAsia="Calibri"/>
                <w:sz w:val="28"/>
                <w:szCs w:val="28"/>
                <w:lang w:eastAsia="en-US"/>
              </w:rPr>
            </w:pPr>
            <w:r w:rsidRPr="003E3D04">
              <w:rPr>
                <w:rFonts w:eastAsia="Calibri"/>
                <w:sz w:val="28"/>
                <w:szCs w:val="28"/>
                <w:lang w:eastAsia="en-US"/>
              </w:rPr>
              <w:t xml:space="preserve">Председатель Городской Думы </w:t>
            </w:r>
          </w:p>
          <w:p w14:paraId="4A2B0207" w14:textId="77777777" w:rsidR="00F543C7" w:rsidRPr="003E3D04" w:rsidRDefault="00F543C7" w:rsidP="00070371">
            <w:pPr>
              <w:widowControl/>
              <w:adjustRightInd/>
              <w:spacing w:before="0" w:line="240" w:lineRule="auto"/>
              <w:ind w:left="709" w:firstLine="0"/>
              <w:jc w:val="both"/>
              <w:rPr>
                <w:rFonts w:eastAsia="Calibri"/>
                <w:sz w:val="28"/>
                <w:szCs w:val="28"/>
                <w:lang w:eastAsia="en-US"/>
              </w:rPr>
            </w:pPr>
            <w:r w:rsidRPr="003E3D04">
              <w:rPr>
                <w:rFonts w:eastAsia="Calibri"/>
                <w:sz w:val="28"/>
                <w:szCs w:val="28"/>
                <w:lang w:eastAsia="en-US"/>
              </w:rPr>
              <w:t>города Новочеркасска</w:t>
            </w:r>
            <w:r>
              <w:rPr>
                <w:rFonts w:eastAsia="Calibri"/>
                <w:sz w:val="28"/>
                <w:szCs w:val="28"/>
                <w:lang w:eastAsia="en-US"/>
              </w:rPr>
              <w:t xml:space="preserve"> </w:t>
            </w:r>
          </w:p>
          <w:p w14:paraId="78BBAA95" w14:textId="6087C3B2" w:rsidR="00F543C7" w:rsidRDefault="00F543C7" w:rsidP="00D43B02">
            <w:pPr>
              <w:widowControl/>
              <w:adjustRightInd/>
              <w:spacing w:before="0" w:line="240" w:lineRule="auto"/>
              <w:ind w:left="0" w:firstLine="0"/>
              <w:jc w:val="both"/>
              <w:rPr>
                <w:rFonts w:eastAsia="Calibri"/>
                <w:sz w:val="28"/>
                <w:szCs w:val="28"/>
                <w:lang w:eastAsia="en-US"/>
              </w:rPr>
            </w:pPr>
            <w:r>
              <w:rPr>
                <w:rFonts w:eastAsia="Calibri"/>
                <w:sz w:val="28"/>
                <w:szCs w:val="28"/>
                <w:lang w:eastAsia="en-US"/>
              </w:rPr>
              <w:t>«____» ____________</w:t>
            </w:r>
            <w:r w:rsidRPr="003E3D04">
              <w:rPr>
                <w:rFonts w:eastAsia="Calibri"/>
                <w:sz w:val="28"/>
                <w:szCs w:val="28"/>
                <w:lang w:eastAsia="en-US"/>
              </w:rPr>
              <w:t xml:space="preserve"> 202</w:t>
            </w:r>
            <w:r>
              <w:rPr>
                <w:rFonts w:eastAsia="Calibri"/>
                <w:sz w:val="28"/>
                <w:szCs w:val="28"/>
                <w:lang w:eastAsia="en-US"/>
              </w:rPr>
              <w:t>6</w:t>
            </w:r>
            <w:r w:rsidRPr="003E3D04">
              <w:rPr>
                <w:rFonts w:eastAsia="Calibri"/>
                <w:sz w:val="28"/>
                <w:szCs w:val="28"/>
                <w:lang w:eastAsia="en-US"/>
              </w:rPr>
              <w:t xml:space="preserve"> г. </w:t>
            </w:r>
          </w:p>
        </w:tc>
        <w:tc>
          <w:tcPr>
            <w:tcW w:w="4924" w:type="dxa"/>
          </w:tcPr>
          <w:p w14:paraId="528C0BB1" w14:textId="77777777" w:rsidR="00F543C7" w:rsidRDefault="00F543C7" w:rsidP="00070371">
            <w:pPr>
              <w:widowControl/>
              <w:adjustRightInd/>
              <w:spacing w:before="0" w:line="240" w:lineRule="auto"/>
              <w:ind w:left="2873" w:firstLine="0"/>
              <w:rPr>
                <w:rFonts w:eastAsia="Calibri"/>
                <w:sz w:val="28"/>
                <w:szCs w:val="28"/>
                <w:lang w:eastAsia="en-US"/>
              </w:rPr>
            </w:pPr>
          </w:p>
          <w:p w14:paraId="61A95EFD" w14:textId="41AFE395" w:rsidR="00F543C7" w:rsidRDefault="008A3BD6" w:rsidP="00070371">
            <w:pPr>
              <w:widowControl/>
              <w:adjustRightInd/>
              <w:spacing w:before="0" w:line="240" w:lineRule="auto"/>
              <w:ind w:left="2873" w:firstLine="0"/>
              <w:rPr>
                <w:rFonts w:eastAsia="Calibri"/>
                <w:sz w:val="28"/>
                <w:szCs w:val="28"/>
                <w:lang w:eastAsia="en-US"/>
              </w:rPr>
            </w:pPr>
            <w:r>
              <w:rPr>
                <w:rFonts w:eastAsia="Calibri"/>
                <w:sz w:val="28"/>
                <w:szCs w:val="28"/>
                <w:lang w:eastAsia="en-US"/>
              </w:rPr>
              <w:t xml:space="preserve">  </w:t>
            </w:r>
            <w:r w:rsidR="00F543C7">
              <w:rPr>
                <w:rFonts w:eastAsia="Calibri"/>
                <w:sz w:val="28"/>
                <w:szCs w:val="28"/>
                <w:lang w:eastAsia="en-US"/>
              </w:rPr>
              <w:t xml:space="preserve">В.В. </w:t>
            </w:r>
            <w:proofErr w:type="spellStart"/>
            <w:r w:rsidR="00F543C7">
              <w:rPr>
                <w:rFonts w:eastAsia="Calibri"/>
                <w:sz w:val="28"/>
                <w:szCs w:val="28"/>
                <w:lang w:eastAsia="en-US"/>
              </w:rPr>
              <w:t>Синюгин</w:t>
            </w:r>
            <w:proofErr w:type="spellEnd"/>
          </w:p>
        </w:tc>
      </w:tr>
    </w:tbl>
    <w:p w14:paraId="131EA738" w14:textId="77777777" w:rsidR="00F543C7" w:rsidRPr="003701D4" w:rsidRDefault="00F543C7" w:rsidP="003700E4">
      <w:pPr>
        <w:spacing w:before="0" w:line="240" w:lineRule="auto"/>
        <w:ind w:left="0" w:firstLine="709"/>
        <w:jc w:val="both"/>
        <w:rPr>
          <w:bCs/>
          <w:sz w:val="8"/>
          <w:szCs w:val="28"/>
        </w:rPr>
      </w:pPr>
      <w:bookmarkStart w:id="0" w:name="_GoBack"/>
      <w:bookmarkEnd w:id="0"/>
    </w:p>
    <w:sectPr w:rsidR="00F543C7" w:rsidRPr="003701D4" w:rsidSect="00D43B02">
      <w:headerReference w:type="default" r:id="rId10"/>
      <w:footerReference w:type="default" r:id="rId11"/>
      <w:type w:val="continuous"/>
      <w:pgSz w:w="11900" w:h="16820"/>
      <w:pgMar w:top="425" w:right="567" w:bottom="964" w:left="1701" w:header="851" w:footer="851"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1D6E52" w14:textId="77777777" w:rsidR="00060D9F" w:rsidRDefault="00060D9F" w:rsidP="00913B2B">
      <w:pPr>
        <w:spacing w:before="0" w:line="240" w:lineRule="auto"/>
      </w:pPr>
      <w:r>
        <w:separator/>
      </w:r>
    </w:p>
  </w:endnote>
  <w:endnote w:type="continuationSeparator" w:id="0">
    <w:p w14:paraId="3C7C962A" w14:textId="77777777" w:rsidR="00060D9F" w:rsidRDefault="00060D9F" w:rsidP="00913B2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FD0AA7" w14:textId="1E27A18A" w:rsidR="00783378" w:rsidRDefault="00783378">
    <w:pPr>
      <w:pStyle w:val="aa"/>
      <w:jc w:val="center"/>
    </w:pPr>
  </w:p>
  <w:p w14:paraId="078E9159" w14:textId="77777777" w:rsidR="00783378" w:rsidRDefault="00783378">
    <w:pPr>
      <w:pStyle w:val="a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004EE0" w14:textId="77777777" w:rsidR="00060D9F" w:rsidRDefault="00060D9F" w:rsidP="00913B2B">
      <w:pPr>
        <w:spacing w:before="0" w:line="240" w:lineRule="auto"/>
      </w:pPr>
      <w:r>
        <w:separator/>
      </w:r>
    </w:p>
  </w:footnote>
  <w:footnote w:type="continuationSeparator" w:id="0">
    <w:p w14:paraId="530633E5" w14:textId="77777777" w:rsidR="00060D9F" w:rsidRDefault="00060D9F" w:rsidP="00913B2B">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95567" w14:textId="1F764296" w:rsidR="00783378" w:rsidRDefault="003701D4" w:rsidP="00D84C88">
    <w:pPr>
      <w:pStyle w:val="a8"/>
      <w:ind w:left="0" w:firstLine="0"/>
      <w:jc w:val="center"/>
    </w:pPr>
    <w:sdt>
      <w:sdtPr>
        <w:id w:val="-1312472169"/>
        <w:docPartObj>
          <w:docPartGallery w:val="Page Numbers (Top of Page)"/>
          <w:docPartUnique/>
        </w:docPartObj>
      </w:sdtPr>
      <w:sdtEndPr/>
      <w:sdtContent>
        <w:r w:rsidR="00783378">
          <w:fldChar w:fldCharType="begin"/>
        </w:r>
        <w:r w:rsidR="00783378">
          <w:instrText>PAGE   \* MERGEFORMAT</w:instrText>
        </w:r>
        <w:r w:rsidR="00783378">
          <w:fldChar w:fldCharType="separate"/>
        </w:r>
        <w:r>
          <w:rPr>
            <w:noProof/>
          </w:rPr>
          <w:t>2</w:t>
        </w:r>
        <w:r w:rsidR="00783378">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940FE"/>
    <w:multiLevelType w:val="hybridMultilevel"/>
    <w:tmpl w:val="46A20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F015503"/>
    <w:multiLevelType w:val="hybridMultilevel"/>
    <w:tmpl w:val="718C636E"/>
    <w:lvl w:ilvl="0" w:tplc="F5986928">
      <w:start w:val="1"/>
      <w:numFmt w:val="decimal"/>
      <w:lvlText w:val="%1."/>
      <w:lvlJc w:val="left"/>
      <w:pPr>
        <w:ind w:left="420" w:hanging="42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E0377A"/>
    <w:multiLevelType w:val="hybridMultilevel"/>
    <w:tmpl w:val="26C481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1FA71FA"/>
    <w:multiLevelType w:val="hybridMultilevel"/>
    <w:tmpl w:val="8778885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369076C2"/>
    <w:multiLevelType w:val="hybridMultilevel"/>
    <w:tmpl w:val="132E2E9E"/>
    <w:lvl w:ilvl="0" w:tplc="1AD0F7FC">
      <w:start w:val="1"/>
      <w:numFmt w:val="decimal"/>
      <w:lvlText w:val="%1."/>
      <w:lvlJc w:val="left"/>
      <w:pPr>
        <w:ind w:left="8784" w:hanging="420"/>
      </w:pPr>
      <w:rPr>
        <w:rFonts w:hint="default"/>
      </w:rPr>
    </w:lvl>
    <w:lvl w:ilvl="1" w:tplc="04190019">
      <w:start w:val="1"/>
      <w:numFmt w:val="lowerLetter"/>
      <w:lvlText w:val="%2."/>
      <w:lvlJc w:val="left"/>
      <w:pPr>
        <w:ind w:left="9312" w:hanging="360"/>
      </w:pPr>
    </w:lvl>
    <w:lvl w:ilvl="2" w:tplc="0419001B" w:tentative="1">
      <w:start w:val="1"/>
      <w:numFmt w:val="lowerRoman"/>
      <w:lvlText w:val="%3."/>
      <w:lvlJc w:val="right"/>
      <w:pPr>
        <w:ind w:left="10032" w:hanging="180"/>
      </w:pPr>
    </w:lvl>
    <w:lvl w:ilvl="3" w:tplc="0419000F" w:tentative="1">
      <w:start w:val="1"/>
      <w:numFmt w:val="decimal"/>
      <w:lvlText w:val="%4."/>
      <w:lvlJc w:val="left"/>
      <w:pPr>
        <w:ind w:left="10752" w:hanging="360"/>
      </w:pPr>
    </w:lvl>
    <w:lvl w:ilvl="4" w:tplc="04190019" w:tentative="1">
      <w:start w:val="1"/>
      <w:numFmt w:val="lowerLetter"/>
      <w:lvlText w:val="%5."/>
      <w:lvlJc w:val="left"/>
      <w:pPr>
        <w:ind w:left="11472" w:hanging="360"/>
      </w:pPr>
    </w:lvl>
    <w:lvl w:ilvl="5" w:tplc="0419001B" w:tentative="1">
      <w:start w:val="1"/>
      <w:numFmt w:val="lowerRoman"/>
      <w:lvlText w:val="%6."/>
      <w:lvlJc w:val="right"/>
      <w:pPr>
        <w:ind w:left="12192" w:hanging="180"/>
      </w:pPr>
    </w:lvl>
    <w:lvl w:ilvl="6" w:tplc="0419000F" w:tentative="1">
      <w:start w:val="1"/>
      <w:numFmt w:val="decimal"/>
      <w:lvlText w:val="%7."/>
      <w:lvlJc w:val="left"/>
      <w:pPr>
        <w:ind w:left="12912" w:hanging="360"/>
      </w:pPr>
    </w:lvl>
    <w:lvl w:ilvl="7" w:tplc="04190019" w:tentative="1">
      <w:start w:val="1"/>
      <w:numFmt w:val="lowerLetter"/>
      <w:lvlText w:val="%8."/>
      <w:lvlJc w:val="left"/>
      <w:pPr>
        <w:ind w:left="13632" w:hanging="360"/>
      </w:pPr>
    </w:lvl>
    <w:lvl w:ilvl="8" w:tplc="0419001B" w:tentative="1">
      <w:start w:val="1"/>
      <w:numFmt w:val="lowerRoman"/>
      <w:lvlText w:val="%9."/>
      <w:lvlJc w:val="right"/>
      <w:pPr>
        <w:ind w:left="14352" w:hanging="180"/>
      </w:pPr>
    </w:lvl>
  </w:abstractNum>
  <w:abstractNum w:abstractNumId="5">
    <w:nsid w:val="39843538"/>
    <w:multiLevelType w:val="hybridMultilevel"/>
    <w:tmpl w:val="D9401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4A6B7A"/>
    <w:multiLevelType w:val="hybridMultilevel"/>
    <w:tmpl w:val="9BCA144C"/>
    <w:lvl w:ilvl="0" w:tplc="2D66F444">
      <w:start w:val="1"/>
      <w:numFmt w:val="decimal"/>
      <w:lvlText w:val="%1."/>
      <w:lvlJc w:val="left"/>
      <w:pPr>
        <w:ind w:left="720" w:hanging="360"/>
      </w:pPr>
      <w:rPr>
        <w:rFonts w:ascii="Times New Roman CYR" w:eastAsia="Times New Roman" w:hAnsi="Times New Roman CYR"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8E24024"/>
    <w:multiLevelType w:val="multilevel"/>
    <w:tmpl w:val="44E440E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260"/>
        </w:tabs>
        <w:ind w:left="1260" w:hanging="900"/>
      </w:pPr>
      <w:rPr>
        <w:rFonts w:hint="default"/>
      </w:rPr>
    </w:lvl>
    <w:lvl w:ilvl="2">
      <w:start w:val="1"/>
      <w:numFmt w:val="decimal"/>
      <w:isLgl/>
      <w:lvlText w:val="%1.%2.%3."/>
      <w:lvlJc w:val="left"/>
      <w:pPr>
        <w:tabs>
          <w:tab w:val="num" w:pos="1260"/>
        </w:tabs>
        <w:ind w:left="1260" w:hanging="90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8">
    <w:nsid w:val="64E26DEE"/>
    <w:multiLevelType w:val="hybridMultilevel"/>
    <w:tmpl w:val="95B26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9D494A"/>
    <w:multiLevelType w:val="hybridMultilevel"/>
    <w:tmpl w:val="587E65F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7F315951"/>
    <w:multiLevelType w:val="multilevel"/>
    <w:tmpl w:val="8092FB6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7"/>
  </w:num>
  <w:num w:numId="2">
    <w:abstractNumId w:val="1"/>
  </w:num>
  <w:num w:numId="3">
    <w:abstractNumId w:val="9"/>
  </w:num>
  <w:num w:numId="4">
    <w:abstractNumId w:val="5"/>
  </w:num>
  <w:num w:numId="5">
    <w:abstractNumId w:val="3"/>
  </w:num>
  <w:num w:numId="6">
    <w:abstractNumId w:val="0"/>
  </w:num>
  <w:num w:numId="7">
    <w:abstractNumId w:val="8"/>
  </w:num>
  <w:num w:numId="8">
    <w:abstractNumId w:val="6"/>
  </w:num>
  <w:num w:numId="9">
    <w:abstractNumId w:val="2"/>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26D"/>
    <w:rsid w:val="00004E37"/>
    <w:rsid w:val="000112AC"/>
    <w:rsid w:val="00015DB7"/>
    <w:rsid w:val="00025414"/>
    <w:rsid w:val="000348DB"/>
    <w:rsid w:val="00034945"/>
    <w:rsid w:val="000400CB"/>
    <w:rsid w:val="00052BB3"/>
    <w:rsid w:val="00057F37"/>
    <w:rsid w:val="00060D9F"/>
    <w:rsid w:val="0007259D"/>
    <w:rsid w:val="00075DAA"/>
    <w:rsid w:val="0008474E"/>
    <w:rsid w:val="000A3111"/>
    <w:rsid w:val="000A396B"/>
    <w:rsid w:val="000A3A53"/>
    <w:rsid w:val="000B194D"/>
    <w:rsid w:val="000B38E9"/>
    <w:rsid w:val="000B7A31"/>
    <w:rsid w:val="000C0709"/>
    <w:rsid w:val="000C1AF2"/>
    <w:rsid w:val="000C2EE2"/>
    <w:rsid w:val="000D5A5E"/>
    <w:rsid w:val="000D5AB8"/>
    <w:rsid w:val="000F428A"/>
    <w:rsid w:val="000F4A6E"/>
    <w:rsid w:val="00103B1F"/>
    <w:rsid w:val="00104B72"/>
    <w:rsid w:val="00114802"/>
    <w:rsid w:val="001175FA"/>
    <w:rsid w:val="001301B1"/>
    <w:rsid w:val="00130D97"/>
    <w:rsid w:val="00131380"/>
    <w:rsid w:val="001344EF"/>
    <w:rsid w:val="00137D89"/>
    <w:rsid w:val="00141DEE"/>
    <w:rsid w:val="001466BC"/>
    <w:rsid w:val="00151555"/>
    <w:rsid w:val="001607C8"/>
    <w:rsid w:val="00162A54"/>
    <w:rsid w:val="00167CBB"/>
    <w:rsid w:val="00180EDE"/>
    <w:rsid w:val="00184617"/>
    <w:rsid w:val="00186432"/>
    <w:rsid w:val="00191A9B"/>
    <w:rsid w:val="001A4DFD"/>
    <w:rsid w:val="001B5685"/>
    <w:rsid w:val="001C1587"/>
    <w:rsid w:val="001C3D4A"/>
    <w:rsid w:val="001C4CE5"/>
    <w:rsid w:val="001D2242"/>
    <w:rsid w:val="001D5724"/>
    <w:rsid w:val="001E5451"/>
    <w:rsid w:val="001E5A8A"/>
    <w:rsid w:val="001E6667"/>
    <w:rsid w:val="002051F9"/>
    <w:rsid w:val="00214FBE"/>
    <w:rsid w:val="002211CD"/>
    <w:rsid w:val="0024082D"/>
    <w:rsid w:val="00242A52"/>
    <w:rsid w:val="00243BBE"/>
    <w:rsid w:val="00243E49"/>
    <w:rsid w:val="00256BC1"/>
    <w:rsid w:val="00263607"/>
    <w:rsid w:val="00275886"/>
    <w:rsid w:val="002973AE"/>
    <w:rsid w:val="002A1344"/>
    <w:rsid w:val="002A188F"/>
    <w:rsid w:val="002A3799"/>
    <w:rsid w:val="002A6096"/>
    <w:rsid w:val="002A7CC3"/>
    <w:rsid w:val="002B1144"/>
    <w:rsid w:val="002B5656"/>
    <w:rsid w:val="002B6758"/>
    <w:rsid w:val="002C0730"/>
    <w:rsid w:val="002C0A4B"/>
    <w:rsid w:val="002C39F6"/>
    <w:rsid w:val="002D1D49"/>
    <w:rsid w:val="002E00DF"/>
    <w:rsid w:val="00316A12"/>
    <w:rsid w:val="003277F3"/>
    <w:rsid w:val="00345C24"/>
    <w:rsid w:val="00351A5C"/>
    <w:rsid w:val="00352F6A"/>
    <w:rsid w:val="00356C66"/>
    <w:rsid w:val="0036090D"/>
    <w:rsid w:val="00361B51"/>
    <w:rsid w:val="00361E58"/>
    <w:rsid w:val="003700E4"/>
    <w:rsid w:val="003701D4"/>
    <w:rsid w:val="00372B30"/>
    <w:rsid w:val="0039042F"/>
    <w:rsid w:val="003926CF"/>
    <w:rsid w:val="00392A6F"/>
    <w:rsid w:val="003A12EA"/>
    <w:rsid w:val="003B030B"/>
    <w:rsid w:val="003B052B"/>
    <w:rsid w:val="003B0A86"/>
    <w:rsid w:val="003C0E4C"/>
    <w:rsid w:val="003C384C"/>
    <w:rsid w:val="003C77AF"/>
    <w:rsid w:val="003E62E5"/>
    <w:rsid w:val="003F0151"/>
    <w:rsid w:val="003F14EC"/>
    <w:rsid w:val="003F5865"/>
    <w:rsid w:val="0040132D"/>
    <w:rsid w:val="0040701F"/>
    <w:rsid w:val="00412824"/>
    <w:rsid w:val="00420E91"/>
    <w:rsid w:val="00422E34"/>
    <w:rsid w:val="004302C5"/>
    <w:rsid w:val="0043081D"/>
    <w:rsid w:val="00436955"/>
    <w:rsid w:val="00440321"/>
    <w:rsid w:val="004468B3"/>
    <w:rsid w:val="00453E84"/>
    <w:rsid w:val="00464FB3"/>
    <w:rsid w:val="00481773"/>
    <w:rsid w:val="004A6944"/>
    <w:rsid w:val="004B0BAF"/>
    <w:rsid w:val="004D0AE8"/>
    <w:rsid w:val="004D6C6D"/>
    <w:rsid w:val="004E74A3"/>
    <w:rsid w:val="00504EC6"/>
    <w:rsid w:val="0052741B"/>
    <w:rsid w:val="005335CD"/>
    <w:rsid w:val="00541EB5"/>
    <w:rsid w:val="00544197"/>
    <w:rsid w:val="00545D5C"/>
    <w:rsid w:val="00550655"/>
    <w:rsid w:val="00552028"/>
    <w:rsid w:val="00566D06"/>
    <w:rsid w:val="00581B88"/>
    <w:rsid w:val="005821D4"/>
    <w:rsid w:val="00590042"/>
    <w:rsid w:val="005971ED"/>
    <w:rsid w:val="005A22C9"/>
    <w:rsid w:val="005B0DC8"/>
    <w:rsid w:val="005B1E30"/>
    <w:rsid w:val="005B7D81"/>
    <w:rsid w:val="005C05F5"/>
    <w:rsid w:val="005C1C48"/>
    <w:rsid w:val="005C5258"/>
    <w:rsid w:val="005D05DC"/>
    <w:rsid w:val="005D39C0"/>
    <w:rsid w:val="005D3EBE"/>
    <w:rsid w:val="005F1E8F"/>
    <w:rsid w:val="005F2DCB"/>
    <w:rsid w:val="0061029B"/>
    <w:rsid w:val="00633ACA"/>
    <w:rsid w:val="00637C55"/>
    <w:rsid w:val="00637FC2"/>
    <w:rsid w:val="00643BD5"/>
    <w:rsid w:val="00653343"/>
    <w:rsid w:val="00660F48"/>
    <w:rsid w:val="006613FB"/>
    <w:rsid w:val="00670F0F"/>
    <w:rsid w:val="006948F9"/>
    <w:rsid w:val="00697189"/>
    <w:rsid w:val="006D1F55"/>
    <w:rsid w:val="006D3540"/>
    <w:rsid w:val="006D4F18"/>
    <w:rsid w:val="006D653A"/>
    <w:rsid w:val="006F1CDF"/>
    <w:rsid w:val="006F5CF5"/>
    <w:rsid w:val="00704C74"/>
    <w:rsid w:val="0070770B"/>
    <w:rsid w:val="00717D52"/>
    <w:rsid w:val="00724720"/>
    <w:rsid w:val="007262FA"/>
    <w:rsid w:val="00740B41"/>
    <w:rsid w:val="00740D1F"/>
    <w:rsid w:val="007452D3"/>
    <w:rsid w:val="00755A63"/>
    <w:rsid w:val="00765B79"/>
    <w:rsid w:val="00783378"/>
    <w:rsid w:val="00784FF9"/>
    <w:rsid w:val="007868D8"/>
    <w:rsid w:val="00797360"/>
    <w:rsid w:val="007A7378"/>
    <w:rsid w:val="007D1775"/>
    <w:rsid w:val="007D184D"/>
    <w:rsid w:val="007D1B06"/>
    <w:rsid w:val="007D2A86"/>
    <w:rsid w:val="007D3518"/>
    <w:rsid w:val="007D61EE"/>
    <w:rsid w:val="007D622A"/>
    <w:rsid w:val="007D7317"/>
    <w:rsid w:val="007F40A8"/>
    <w:rsid w:val="007F7946"/>
    <w:rsid w:val="00804669"/>
    <w:rsid w:val="00806AD6"/>
    <w:rsid w:val="00821BA0"/>
    <w:rsid w:val="008224FD"/>
    <w:rsid w:val="00841A93"/>
    <w:rsid w:val="008430E1"/>
    <w:rsid w:val="0084570A"/>
    <w:rsid w:val="00861621"/>
    <w:rsid w:val="008767E1"/>
    <w:rsid w:val="0088259F"/>
    <w:rsid w:val="00883A4A"/>
    <w:rsid w:val="00891B16"/>
    <w:rsid w:val="008A005B"/>
    <w:rsid w:val="008A3BD6"/>
    <w:rsid w:val="008A57DA"/>
    <w:rsid w:val="008B13AA"/>
    <w:rsid w:val="008B4F8B"/>
    <w:rsid w:val="008B7979"/>
    <w:rsid w:val="008C0BE9"/>
    <w:rsid w:val="008D30BF"/>
    <w:rsid w:val="008E5FE8"/>
    <w:rsid w:val="008F542C"/>
    <w:rsid w:val="008F5CD4"/>
    <w:rsid w:val="008F738E"/>
    <w:rsid w:val="00913B2B"/>
    <w:rsid w:val="00916307"/>
    <w:rsid w:val="009171B3"/>
    <w:rsid w:val="00920EE2"/>
    <w:rsid w:val="009253F6"/>
    <w:rsid w:val="00933519"/>
    <w:rsid w:val="00940BF5"/>
    <w:rsid w:val="00956FEF"/>
    <w:rsid w:val="00964CA6"/>
    <w:rsid w:val="009670C0"/>
    <w:rsid w:val="00975C3D"/>
    <w:rsid w:val="009828A3"/>
    <w:rsid w:val="00986927"/>
    <w:rsid w:val="009A1C02"/>
    <w:rsid w:val="009B4864"/>
    <w:rsid w:val="009B5562"/>
    <w:rsid w:val="009B64F9"/>
    <w:rsid w:val="009C3ABB"/>
    <w:rsid w:val="009D181D"/>
    <w:rsid w:val="009D3C81"/>
    <w:rsid w:val="009D7E2C"/>
    <w:rsid w:val="009E7006"/>
    <w:rsid w:val="009F31D2"/>
    <w:rsid w:val="009F4004"/>
    <w:rsid w:val="009F4BE4"/>
    <w:rsid w:val="00A0220D"/>
    <w:rsid w:val="00A05567"/>
    <w:rsid w:val="00A361B4"/>
    <w:rsid w:val="00A405BA"/>
    <w:rsid w:val="00A4370F"/>
    <w:rsid w:val="00A4432B"/>
    <w:rsid w:val="00A51CE2"/>
    <w:rsid w:val="00A534E0"/>
    <w:rsid w:val="00A57F3D"/>
    <w:rsid w:val="00A609D3"/>
    <w:rsid w:val="00A66487"/>
    <w:rsid w:val="00A72076"/>
    <w:rsid w:val="00A86BA4"/>
    <w:rsid w:val="00A87B70"/>
    <w:rsid w:val="00A9004D"/>
    <w:rsid w:val="00A90B10"/>
    <w:rsid w:val="00A92842"/>
    <w:rsid w:val="00A95E34"/>
    <w:rsid w:val="00AA17A5"/>
    <w:rsid w:val="00AB42DC"/>
    <w:rsid w:val="00AC5E62"/>
    <w:rsid w:val="00AD72D8"/>
    <w:rsid w:val="00AE2AA9"/>
    <w:rsid w:val="00AE5399"/>
    <w:rsid w:val="00AF11D0"/>
    <w:rsid w:val="00AF46A6"/>
    <w:rsid w:val="00B072ED"/>
    <w:rsid w:val="00B10434"/>
    <w:rsid w:val="00B10E74"/>
    <w:rsid w:val="00B12727"/>
    <w:rsid w:val="00B127EF"/>
    <w:rsid w:val="00B13DA5"/>
    <w:rsid w:val="00B34EEA"/>
    <w:rsid w:val="00B4265B"/>
    <w:rsid w:val="00B43EB9"/>
    <w:rsid w:val="00B463F2"/>
    <w:rsid w:val="00B50ADD"/>
    <w:rsid w:val="00B645FF"/>
    <w:rsid w:val="00B67D48"/>
    <w:rsid w:val="00B715B7"/>
    <w:rsid w:val="00B767A3"/>
    <w:rsid w:val="00B76F1E"/>
    <w:rsid w:val="00B83ACF"/>
    <w:rsid w:val="00B84009"/>
    <w:rsid w:val="00B91030"/>
    <w:rsid w:val="00BA3DBB"/>
    <w:rsid w:val="00BB170E"/>
    <w:rsid w:val="00BB1776"/>
    <w:rsid w:val="00BC1349"/>
    <w:rsid w:val="00BE403D"/>
    <w:rsid w:val="00BE68CD"/>
    <w:rsid w:val="00BE694A"/>
    <w:rsid w:val="00BF3DD1"/>
    <w:rsid w:val="00C00368"/>
    <w:rsid w:val="00C011F4"/>
    <w:rsid w:val="00C06776"/>
    <w:rsid w:val="00C153F2"/>
    <w:rsid w:val="00C17893"/>
    <w:rsid w:val="00C262B9"/>
    <w:rsid w:val="00C36664"/>
    <w:rsid w:val="00C437A5"/>
    <w:rsid w:val="00C46ACE"/>
    <w:rsid w:val="00C476FC"/>
    <w:rsid w:val="00C5288A"/>
    <w:rsid w:val="00C55927"/>
    <w:rsid w:val="00C573DE"/>
    <w:rsid w:val="00C65D3C"/>
    <w:rsid w:val="00C71CF9"/>
    <w:rsid w:val="00C858C4"/>
    <w:rsid w:val="00C86FBB"/>
    <w:rsid w:val="00C979AC"/>
    <w:rsid w:val="00CA6C0D"/>
    <w:rsid w:val="00CA6F91"/>
    <w:rsid w:val="00CA7166"/>
    <w:rsid w:val="00CB1A42"/>
    <w:rsid w:val="00CB243F"/>
    <w:rsid w:val="00CB7BAB"/>
    <w:rsid w:val="00CC098E"/>
    <w:rsid w:val="00CC1A5C"/>
    <w:rsid w:val="00CD3826"/>
    <w:rsid w:val="00CE04FE"/>
    <w:rsid w:val="00CE3BE3"/>
    <w:rsid w:val="00CF20A5"/>
    <w:rsid w:val="00CF309B"/>
    <w:rsid w:val="00CF3A02"/>
    <w:rsid w:val="00CF55CF"/>
    <w:rsid w:val="00CF5D26"/>
    <w:rsid w:val="00CF5DD9"/>
    <w:rsid w:val="00CF7B74"/>
    <w:rsid w:val="00D10288"/>
    <w:rsid w:val="00D10B0F"/>
    <w:rsid w:val="00D16A23"/>
    <w:rsid w:val="00D3244A"/>
    <w:rsid w:val="00D35CAE"/>
    <w:rsid w:val="00D36343"/>
    <w:rsid w:val="00D36FEC"/>
    <w:rsid w:val="00D37F35"/>
    <w:rsid w:val="00D43B02"/>
    <w:rsid w:val="00D45BB2"/>
    <w:rsid w:val="00D460F3"/>
    <w:rsid w:val="00D47085"/>
    <w:rsid w:val="00D52E6E"/>
    <w:rsid w:val="00D60454"/>
    <w:rsid w:val="00D64E1F"/>
    <w:rsid w:val="00D663E1"/>
    <w:rsid w:val="00D71C46"/>
    <w:rsid w:val="00D77CA0"/>
    <w:rsid w:val="00D84C88"/>
    <w:rsid w:val="00D96A86"/>
    <w:rsid w:val="00DA05C2"/>
    <w:rsid w:val="00DA342D"/>
    <w:rsid w:val="00DB5ACA"/>
    <w:rsid w:val="00DB7DD6"/>
    <w:rsid w:val="00DC097F"/>
    <w:rsid w:val="00DC61CA"/>
    <w:rsid w:val="00DD2E09"/>
    <w:rsid w:val="00DE2383"/>
    <w:rsid w:val="00DE445A"/>
    <w:rsid w:val="00E0326D"/>
    <w:rsid w:val="00E0475D"/>
    <w:rsid w:val="00E10A2F"/>
    <w:rsid w:val="00E16B19"/>
    <w:rsid w:val="00E17559"/>
    <w:rsid w:val="00E20ED5"/>
    <w:rsid w:val="00E223D8"/>
    <w:rsid w:val="00E22ABF"/>
    <w:rsid w:val="00E2334A"/>
    <w:rsid w:val="00E250BE"/>
    <w:rsid w:val="00E342DD"/>
    <w:rsid w:val="00E352C0"/>
    <w:rsid w:val="00E35B83"/>
    <w:rsid w:val="00E45BBD"/>
    <w:rsid w:val="00E54CF2"/>
    <w:rsid w:val="00E615C1"/>
    <w:rsid w:val="00E654CE"/>
    <w:rsid w:val="00E70FC3"/>
    <w:rsid w:val="00E74C99"/>
    <w:rsid w:val="00E777F3"/>
    <w:rsid w:val="00E864AB"/>
    <w:rsid w:val="00E8776F"/>
    <w:rsid w:val="00EA19D8"/>
    <w:rsid w:val="00ED14D3"/>
    <w:rsid w:val="00ED15DD"/>
    <w:rsid w:val="00ED2920"/>
    <w:rsid w:val="00ED56DF"/>
    <w:rsid w:val="00EE1725"/>
    <w:rsid w:val="00EE5403"/>
    <w:rsid w:val="00EF1EB9"/>
    <w:rsid w:val="00F01E16"/>
    <w:rsid w:val="00F11688"/>
    <w:rsid w:val="00F17C2B"/>
    <w:rsid w:val="00F30852"/>
    <w:rsid w:val="00F30EE6"/>
    <w:rsid w:val="00F35B43"/>
    <w:rsid w:val="00F40CFD"/>
    <w:rsid w:val="00F41BC7"/>
    <w:rsid w:val="00F447C2"/>
    <w:rsid w:val="00F47117"/>
    <w:rsid w:val="00F52ADB"/>
    <w:rsid w:val="00F543C7"/>
    <w:rsid w:val="00F55A0E"/>
    <w:rsid w:val="00F614DE"/>
    <w:rsid w:val="00F6216F"/>
    <w:rsid w:val="00F62A11"/>
    <w:rsid w:val="00F8235B"/>
    <w:rsid w:val="00F837C9"/>
    <w:rsid w:val="00FA084E"/>
    <w:rsid w:val="00FA3E04"/>
    <w:rsid w:val="00FB63C8"/>
    <w:rsid w:val="00FC0B85"/>
    <w:rsid w:val="00FC7B31"/>
    <w:rsid w:val="00FE0A2B"/>
    <w:rsid w:val="00FE64E7"/>
    <w:rsid w:val="00FE70DE"/>
    <w:rsid w:val="00FF0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7220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403"/>
    <w:pPr>
      <w:widowControl w:val="0"/>
      <w:autoSpaceDE w:val="0"/>
      <w:autoSpaceDN w:val="0"/>
      <w:adjustRightInd w:val="0"/>
      <w:spacing w:before="260" w:line="300" w:lineRule="auto"/>
      <w:ind w:left="1440" w:hanging="36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before="20"/>
    </w:pPr>
    <w:rPr>
      <w:rFonts w:ascii="Arial" w:hAnsi="Arial" w:cs="Arial"/>
      <w:noProof/>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D1B06"/>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customStyle="1" w:styleId="a3">
    <w:name w:val="Знак"/>
    <w:basedOn w:val="a"/>
    <w:rsid w:val="00E22ABF"/>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styleId="a4">
    <w:name w:val="Balloon Text"/>
    <w:basedOn w:val="a"/>
    <w:link w:val="a5"/>
    <w:rsid w:val="00821BA0"/>
    <w:pPr>
      <w:spacing w:before="0" w:line="240" w:lineRule="auto"/>
    </w:pPr>
    <w:rPr>
      <w:rFonts w:ascii="Tahoma" w:hAnsi="Tahoma" w:cs="Tahoma"/>
      <w:sz w:val="16"/>
      <w:szCs w:val="16"/>
    </w:rPr>
  </w:style>
  <w:style w:type="character" w:customStyle="1" w:styleId="a5">
    <w:name w:val="Текст выноски Знак"/>
    <w:link w:val="a4"/>
    <w:rsid w:val="00821BA0"/>
    <w:rPr>
      <w:rFonts w:ascii="Tahoma" w:hAnsi="Tahoma" w:cs="Tahoma"/>
      <w:sz w:val="16"/>
      <w:szCs w:val="16"/>
    </w:rPr>
  </w:style>
  <w:style w:type="paragraph" w:customStyle="1" w:styleId="a6">
    <w:name w:val="Знак Знак Знак Знак"/>
    <w:basedOn w:val="a"/>
    <w:rsid w:val="00057F37"/>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character" w:styleId="a7">
    <w:name w:val="Hyperlink"/>
    <w:uiPriority w:val="99"/>
    <w:unhideWhenUsed/>
    <w:rsid w:val="0084570A"/>
    <w:rPr>
      <w:color w:val="0000FF"/>
      <w:u w:val="single"/>
    </w:rPr>
  </w:style>
  <w:style w:type="paragraph" w:styleId="a8">
    <w:name w:val="header"/>
    <w:basedOn w:val="a"/>
    <w:link w:val="a9"/>
    <w:uiPriority w:val="99"/>
    <w:rsid w:val="00913B2B"/>
    <w:pPr>
      <w:tabs>
        <w:tab w:val="center" w:pos="4677"/>
        <w:tab w:val="right" w:pos="9355"/>
      </w:tabs>
    </w:pPr>
  </w:style>
  <w:style w:type="character" w:customStyle="1" w:styleId="a9">
    <w:name w:val="Верхний колонтитул Знак"/>
    <w:link w:val="a8"/>
    <w:uiPriority w:val="99"/>
    <w:rsid w:val="00913B2B"/>
    <w:rPr>
      <w:sz w:val="24"/>
      <w:szCs w:val="24"/>
    </w:rPr>
  </w:style>
  <w:style w:type="paragraph" w:styleId="aa">
    <w:name w:val="footer"/>
    <w:basedOn w:val="a"/>
    <w:link w:val="ab"/>
    <w:uiPriority w:val="99"/>
    <w:rsid w:val="00913B2B"/>
    <w:pPr>
      <w:tabs>
        <w:tab w:val="center" w:pos="4677"/>
        <w:tab w:val="right" w:pos="9355"/>
      </w:tabs>
    </w:pPr>
  </w:style>
  <w:style w:type="character" w:customStyle="1" w:styleId="ab">
    <w:name w:val="Нижний колонтитул Знак"/>
    <w:link w:val="aa"/>
    <w:uiPriority w:val="99"/>
    <w:rsid w:val="00913B2B"/>
    <w:rPr>
      <w:sz w:val="24"/>
      <w:szCs w:val="24"/>
    </w:rPr>
  </w:style>
  <w:style w:type="paragraph" w:styleId="ac">
    <w:name w:val="List Paragraph"/>
    <w:basedOn w:val="a"/>
    <w:uiPriority w:val="34"/>
    <w:qFormat/>
    <w:rsid w:val="009B64F9"/>
    <w:pPr>
      <w:ind w:left="720"/>
      <w:contextualSpacing/>
    </w:pPr>
  </w:style>
  <w:style w:type="table" w:styleId="ad">
    <w:name w:val="Table Grid"/>
    <w:basedOn w:val="a1"/>
    <w:rsid w:val="00F30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765B79"/>
    <w:pPr>
      <w:widowControl/>
      <w:autoSpaceDE/>
      <w:autoSpaceDN/>
      <w:adjustRightInd/>
      <w:spacing w:before="0" w:after="120" w:line="240" w:lineRule="auto"/>
      <w:ind w:left="0" w:firstLine="0"/>
    </w:pPr>
    <w:rPr>
      <w:szCs w:val="20"/>
    </w:rPr>
  </w:style>
  <w:style w:type="character" w:customStyle="1" w:styleId="af">
    <w:name w:val="Основной текст Знак"/>
    <w:basedOn w:val="a0"/>
    <w:link w:val="ae"/>
    <w:rsid w:val="00765B79"/>
    <w:rPr>
      <w:sz w:val="24"/>
    </w:rPr>
  </w:style>
  <w:style w:type="paragraph" w:customStyle="1" w:styleId="ConsPlusNormal">
    <w:name w:val="ConsPlusNormal"/>
    <w:link w:val="ConsPlusNormal0"/>
    <w:rsid w:val="00704C7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704C74"/>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403"/>
    <w:pPr>
      <w:widowControl w:val="0"/>
      <w:autoSpaceDE w:val="0"/>
      <w:autoSpaceDN w:val="0"/>
      <w:adjustRightInd w:val="0"/>
      <w:spacing w:before="260" w:line="300" w:lineRule="auto"/>
      <w:ind w:left="1440" w:hanging="36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1">
    <w:name w:val="FR1"/>
    <w:pPr>
      <w:widowControl w:val="0"/>
      <w:autoSpaceDE w:val="0"/>
      <w:autoSpaceDN w:val="0"/>
      <w:adjustRightInd w:val="0"/>
      <w:spacing w:before="20"/>
    </w:pPr>
    <w:rPr>
      <w:rFonts w:ascii="Arial" w:hAnsi="Arial" w:cs="Arial"/>
      <w:noProof/>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D1B06"/>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customStyle="1" w:styleId="a3">
    <w:name w:val="Знак"/>
    <w:basedOn w:val="a"/>
    <w:rsid w:val="00E22ABF"/>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paragraph" w:styleId="a4">
    <w:name w:val="Balloon Text"/>
    <w:basedOn w:val="a"/>
    <w:link w:val="a5"/>
    <w:rsid w:val="00821BA0"/>
    <w:pPr>
      <w:spacing w:before="0" w:line="240" w:lineRule="auto"/>
    </w:pPr>
    <w:rPr>
      <w:rFonts w:ascii="Tahoma" w:hAnsi="Tahoma" w:cs="Tahoma"/>
      <w:sz w:val="16"/>
      <w:szCs w:val="16"/>
    </w:rPr>
  </w:style>
  <w:style w:type="character" w:customStyle="1" w:styleId="a5">
    <w:name w:val="Текст выноски Знак"/>
    <w:link w:val="a4"/>
    <w:rsid w:val="00821BA0"/>
    <w:rPr>
      <w:rFonts w:ascii="Tahoma" w:hAnsi="Tahoma" w:cs="Tahoma"/>
      <w:sz w:val="16"/>
      <w:szCs w:val="16"/>
    </w:rPr>
  </w:style>
  <w:style w:type="paragraph" w:customStyle="1" w:styleId="a6">
    <w:name w:val="Знак Знак Знак Знак"/>
    <w:basedOn w:val="a"/>
    <w:rsid w:val="00057F37"/>
    <w:pPr>
      <w:widowControl/>
      <w:autoSpaceDE/>
      <w:autoSpaceDN/>
      <w:adjustRightInd/>
      <w:spacing w:before="100" w:beforeAutospacing="1" w:after="100" w:afterAutospacing="1" w:line="240" w:lineRule="auto"/>
      <w:ind w:left="0" w:firstLine="0"/>
    </w:pPr>
    <w:rPr>
      <w:rFonts w:ascii="Tahoma" w:hAnsi="Tahoma"/>
      <w:sz w:val="20"/>
      <w:szCs w:val="20"/>
      <w:lang w:val="en-US" w:eastAsia="en-US"/>
    </w:rPr>
  </w:style>
  <w:style w:type="character" w:styleId="a7">
    <w:name w:val="Hyperlink"/>
    <w:uiPriority w:val="99"/>
    <w:unhideWhenUsed/>
    <w:rsid w:val="0084570A"/>
    <w:rPr>
      <w:color w:val="0000FF"/>
      <w:u w:val="single"/>
    </w:rPr>
  </w:style>
  <w:style w:type="paragraph" w:styleId="a8">
    <w:name w:val="header"/>
    <w:basedOn w:val="a"/>
    <w:link w:val="a9"/>
    <w:uiPriority w:val="99"/>
    <w:rsid w:val="00913B2B"/>
    <w:pPr>
      <w:tabs>
        <w:tab w:val="center" w:pos="4677"/>
        <w:tab w:val="right" w:pos="9355"/>
      </w:tabs>
    </w:pPr>
  </w:style>
  <w:style w:type="character" w:customStyle="1" w:styleId="a9">
    <w:name w:val="Верхний колонтитул Знак"/>
    <w:link w:val="a8"/>
    <w:uiPriority w:val="99"/>
    <w:rsid w:val="00913B2B"/>
    <w:rPr>
      <w:sz w:val="24"/>
      <w:szCs w:val="24"/>
    </w:rPr>
  </w:style>
  <w:style w:type="paragraph" w:styleId="aa">
    <w:name w:val="footer"/>
    <w:basedOn w:val="a"/>
    <w:link w:val="ab"/>
    <w:uiPriority w:val="99"/>
    <w:rsid w:val="00913B2B"/>
    <w:pPr>
      <w:tabs>
        <w:tab w:val="center" w:pos="4677"/>
        <w:tab w:val="right" w:pos="9355"/>
      </w:tabs>
    </w:pPr>
  </w:style>
  <w:style w:type="character" w:customStyle="1" w:styleId="ab">
    <w:name w:val="Нижний колонтитул Знак"/>
    <w:link w:val="aa"/>
    <w:uiPriority w:val="99"/>
    <w:rsid w:val="00913B2B"/>
    <w:rPr>
      <w:sz w:val="24"/>
      <w:szCs w:val="24"/>
    </w:rPr>
  </w:style>
  <w:style w:type="paragraph" w:styleId="ac">
    <w:name w:val="List Paragraph"/>
    <w:basedOn w:val="a"/>
    <w:uiPriority w:val="34"/>
    <w:qFormat/>
    <w:rsid w:val="009B64F9"/>
    <w:pPr>
      <w:ind w:left="720"/>
      <w:contextualSpacing/>
    </w:pPr>
  </w:style>
  <w:style w:type="table" w:styleId="ad">
    <w:name w:val="Table Grid"/>
    <w:basedOn w:val="a1"/>
    <w:rsid w:val="00F308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link w:val="af"/>
    <w:rsid w:val="00765B79"/>
    <w:pPr>
      <w:widowControl/>
      <w:autoSpaceDE/>
      <w:autoSpaceDN/>
      <w:adjustRightInd/>
      <w:spacing w:before="0" w:after="120" w:line="240" w:lineRule="auto"/>
      <w:ind w:left="0" w:firstLine="0"/>
    </w:pPr>
    <w:rPr>
      <w:szCs w:val="20"/>
    </w:rPr>
  </w:style>
  <w:style w:type="character" w:customStyle="1" w:styleId="af">
    <w:name w:val="Основной текст Знак"/>
    <w:basedOn w:val="a0"/>
    <w:link w:val="ae"/>
    <w:rsid w:val="00765B79"/>
    <w:rPr>
      <w:sz w:val="24"/>
    </w:rPr>
  </w:style>
  <w:style w:type="paragraph" w:customStyle="1" w:styleId="ConsPlusNormal">
    <w:name w:val="ConsPlusNormal"/>
    <w:link w:val="ConsPlusNormal0"/>
    <w:rsid w:val="00704C7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704C7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294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51CB0-730E-4A2E-8F53-8742EF5C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470</Words>
  <Characters>3390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3853</CharactersWithSpaces>
  <SharedDoc>false</SharedDoc>
  <HLinks>
    <vt:vector size="6" baseType="variant">
      <vt:variant>
        <vt:i4>196620</vt:i4>
      </vt:variant>
      <vt:variant>
        <vt:i4>0</vt:i4>
      </vt:variant>
      <vt:variant>
        <vt:i4>0</vt:i4>
      </vt:variant>
      <vt:variant>
        <vt:i4>5</vt:i4>
      </vt:variant>
      <vt:variant>
        <vt:lpwstr>consultantplus://offline/ref=F3085AED50A8E1330D6E27F4BED486263FA5287036E35ECC0CECD0A0A626B35D70EA375CD9E8C32D4D1A72QE54L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Андрей</dc:creator>
  <cp:lastModifiedBy>Bikova</cp:lastModifiedBy>
  <cp:revision>7</cp:revision>
  <cp:lastPrinted>2026-07-24T12:13:00Z</cp:lastPrinted>
  <dcterms:created xsi:type="dcterms:W3CDTF">2026-07-23T08:52:00Z</dcterms:created>
  <dcterms:modified xsi:type="dcterms:W3CDTF">2026-07-29T12:35:00Z</dcterms:modified>
</cp:coreProperties>
</file>